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978" w:rsidRPr="00F16DDE" w:rsidRDefault="001A5978" w:rsidP="001A5978">
      <w:pPr>
        <w:pStyle w:val="Default"/>
        <w:jc w:val="both"/>
        <w:rPr>
          <w:sz w:val="36"/>
          <w:szCs w:val="36"/>
        </w:rPr>
      </w:pPr>
      <w:r w:rsidRPr="00F16DDE">
        <w:rPr>
          <w:sz w:val="36"/>
          <w:szCs w:val="36"/>
        </w:rPr>
        <w:t xml:space="preserve">1.- Siendo las 19,00 hs del </w:t>
      </w:r>
      <w:r>
        <w:rPr>
          <w:sz w:val="36"/>
          <w:szCs w:val="36"/>
        </w:rPr>
        <w:t>18</w:t>
      </w:r>
      <w:r w:rsidRPr="00F16DDE">
        <w:rPr>
          <w:sz w:val="36"/>
          <w:szCs w:val="36"/>
        </w:rPr>
        <w:t xml:space="preserve"> de </w:t>
      </w:r>
      <w:r>
        <w:rPr>
          <w:sz w:val="36"/>
          <w:szCs w:val="36"/>
        </w:rPr>
        <w:t>Septiembre</w:t>
      </w:r>
      <w:r w:rsidRPr="00F16DDE">
        <w:rPr>
          <w:sz w:val="36"/>
          <w:szCs w:val="36"/>
        </w:rPr>
        <w:t xml:space="preserve"> del 2025.-se reúne la Comisión Directiva en la Sede Social, sita en Federico García Lorca 350, con la presencia del presidente Guillermo Bameule,</w:t>
      </w:r>
      <w:r>
        <w:rPr>
          <w:sz w:val="36"/>
          <w:szCs w:val="36"/>
        </w:rPr>
        <w:t xml:space="preserve"> el Secretario Raúl Seguí, </w:t>
      </w:r>
      <w:r w:rsidRPr="00F16DDE">
        <w:rPr>
          <w:sz w:val="36"/>
          <w:szCs w:val="36"/>
        </w:rPr>
        <w:t>el prosecretario Matías Velázquez el tesorero Rafael Pierucci, la protesorera Claudia Miranda, el Secretario de actas Santiago Godoy, el prosecretario de actas Luis Bilancieri y lo/as vocales titulares,</w:t>
      </w:r>
      <w:r>
        <w:rPr>
          <w:sz w:val="36"/>
          <w:szCs w:val="36"/>
        </w:rPr>
        <w:t xml:space="preserve"> Carla Carrara,</w:t>
      </w:r>
      <w:r w:rsidR="00502EBA">
        <w:rPr>
          <w:sz w:val="36"/>
          <w:szCs w:val="36"/>
        </w:rPr>
        <w:t xml:space="preserve"> </w:t>
      </w:r>
      <w:r w:rsidRPr="00F16DDE">
        <w:rPr>
          <w:sz w:val="36"/>
          <w:szCs w:val="36"/>
        </w:rPr>
        <w:t xml:space="preserve">Alfredo Pleguezuelos, </w:t>
      </w:r>
      <w:r>
        <w:rPr>
          <w:sz w:val="36"/>
          <w:szCs w:val="36"/>
        </w:rPr>
        <w:t xml:space="preserve">Daniel De Aloysio, </w:t>
      </w:r>
      <w:r w:rsidRPr="00F16DDE">
        <w:rPr>
          <w:sz w:val="36"/>
          <w:szCs w:val="36"/>
        </w:rPr>
        <w:t>Adrián Andreatta, Julián Nemirovsky</w:t>
      </w:r>
      <w:r>
        <w:rPr>
          <w:sz w:val="36"/>
          <w:szCs w:val="36"/>
        </w:rPr>
        <w:t xml:space="preserve"> y</w:t>
      </w:r>
      <w:r w:rsidRPr="00F16DDE">
        <w:rPr>
          <w:sz w:val="36"/>
          <w:szCs w:val="36"/>
        </w:rPr>
        <w:t xml:space="preserve"> Alejandro López Mieres.</w:t>
      </w:r>
    </w:p>
    <w:p w:rsidR="001A5978" w:rsidRPr="00F16DDE" w:rsidRDefault="001A5978" w:rsidP="001A5978">
      <w:pPr>
        <w:pStyle w:val="Default"/>
        <w:jc w:val="both"/>
        <w:rPr>
          <w:sz w:val="36"/>
          <w:szCs w:val="36"/>
        </w:rPr>
      </w:pPr>
    </w:p>
    <w:p w:rsidR="001A5978" w:rsidRDefault="001A5978" w:rsidP="001A5978">
      <w:pPr>
        <w:pStyle w:val="Default"/>
        <w:jc w:val="both"/>
        <w:rPr>
          <w:sz w:val="36"/>
          <w:szCs w:val="36"/>
        </w:rPr>
      </w:pPr>
      <w:r w:rsidRPr="00F16DDE">
        <w:rPr>
          <w:sz w:val="36"/>
          <w:szCs w:val="36"/>
        </w:rPr>
        <w:t>2.- Se procede a aprobar el acta anterior, la cual fue remitida a todo/as lo/as miembros de CD con antelación en forma digital para su lectura, se aprueba por unanimidad.</w:t>
      </w:r>
    </w:p>
    <w:p w:rsidR="00C5662B" w:rsidRDefault="00C5662B" w:rsidP="001A5978">
      <w:pPr>
        <w:pStyle w:val="Default"/>
        <w:jc w:val="both"/>
        <w:rPr>
          <w:sz w:val="36"/>
          <w:szCs w:val="36"/>
        </w:rPr>
      </w:pPr>
    </w:p>
    <w:p w:rsidR="0053019A" w:rsidRDefault="00C5662B" w:rsidP="00C5662B">
      <w:pPr>
        <w:pStyle w:val="Default"/>
        <w:jc w:val="both"/>
        <w:rPr>
          <w:sz w:val="36"/>
          <w:szCs w:val="36"/>
        </w:rPr>
      </w:pPr>
      <w:r>
        <w:rPr>
          <w:sz w:val="36"/>
          <w:szCs w:val="36"/>
        </w:rPr>
        <w:t>3</w:t>
      </w:r>
      <w:r w:rsidR="001A5978" w:rsidRPr="00192E85">
        <w:rPr>
          <w:sz w:val="36"/>
          <w:szCs w:val="36"/>
        </w:rPr>
        <w:t>.- La protesorera</w:t>
      </w:r>
      <w:r w:rsidR="00331896">
        <w:rPr>
          <w:sz w:val="36"/>
          <w:szCs w:val="36"/>
        </w:rPr>
        <w:t xml:space="preserve"> </w:t>
      </w:r>
      <w:r w:rsidR="001A5978" w:rsidRPr="00192E85">
        <w:rPr>
          <w:sz w:val="36"/>
          <w:szCs w:val="36"/>
        </w:rPr>
        <w:t>Claudia Miranda</w:t>
      </w:r>
      <w:r w:rsidR="00331896">
        <w:rPr>
          <w:sz w:val="36"/>
          <w:szCs w:val="36"/>
        </w:rPr>
        <w:t xml:space="preserve"> pone a consideración de la CD la aprobación de las subcomisiones de hockey y DDH</w:t>
      </w:r>
      <w:r w:rsidR="00D25ADB">
        <w:rPr>
          <w:sz w:val="36"/>
          <w:szCs w:val="36"/>
        </w:rPr>
        <w:t>:</w:t>
      </w:r>
    </w:p>
    <w:p w:rsidR="00B705E2" w:rsidRDefault="00B705E2" w:rsidP="00C5662B">
      <w:pPr>
        <w:pStyle w:val="Default"/>
        <w:jc w:val="both"/>
        <w:rPr>
          <w:sz w:val="36"/>
          <w:szCs w:val="36"/>
        </w:rPr>
      </w:pPr>
    </w:p>
    <w:p w:rsidR="00D25ADB" w:rsidRDefault="00D25ADB" w:rsidP="00331896">
      <w:pPr>
        <w:jc w:val="both"/>
        <w:rPr>
          <w:rFonts w:ascii="Arial" w:hAnsi="Arial" w:cs="Arial"/>
          <w:sz w:val="36"/>
          <w:szCs w:val="36"/>
        </w:rPr>
      </w:pPr>
      <w:r>
        <w:rPr>
          <w:rFonts w:ascii="Arial" w:hAnsi="Arial" w:cs="Arial"/>
          <w:sz w:val="36"/>
          <w:szCs w:val="36"/>
        </w:rPr>
        <w:t>Subcomisión de hockey:</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Presidente:  Cristian Rimolo, Socio PA 017291</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 xml:space="preserve">Vicepresidente: </w:t>
      </w:r>
      <w:r w:rsidR="004F1912" w:rsidRPr="003078D1">
        <w:rPr>
          <w:rFonts w:ascii="Arial" w:eastAsia="Times New Roman" w:hAnsi="Arial"/>
          <w:sz w:val="36"/>
          <w:szCs w:val="36"/>
          <w:lang w:val="es-ES_tradnl" w:eastAsia="es-ES_tradnl"/>
        </w:rPr>
        <w:t>Hernán</w:t>
      </w:r>
      <w:r w:rsidRPr="003078D1">
        <w:rPr>
          <w:rFonts w:ascii="Arial" w:eastAsia="Times New Roman" w:hAnsi="Arial"/>
          <w:sz w:val="36"/>
          <w:szCs w:val="36"/>
          <w:lang w:val="es-ES_tradnl" w:eastAsia="es-ES_tradnl"/>
        </w:rPr>
        <w:t xml:space="preserve"> </w:t>
      </w:r>
      <w:r w:rsidR="004F1912" w:rsidRPr="003078D1">
        <w:rPr>
          <w:rFonts w:ascii="Arial" w:eastAsia="Times New Roman" w:hAnsi="Arial"/>
          <w:sz w:val="36"/>
          <w:szCs w:val="36"/>
          <w:lang w:val="es-ES_tradnl" w:eastAsia="es-ES_tradnl"/>
        </w:rPr>
        <w:t>Ríos</w:t>
      </w:r>
      <w:r w:rsidRPr="003078D1">
        <w:rPr>
          <w:rFonts w:ascii="Arial" w:eastAsia="Times New Roman" w:hAnsi="Arial"/>
          <w:sz w:val="36"/>
          <w:szCs w:val="36"/>
          <w:lang w:val="es-ES_tradnl" w:eastAsia="es-ES_tradnl"/>
        </w:rPr>
        <w:t>, Socio PA 019627</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 xml:space="preserve">Secretario: Gabriel Santa </w:t>
      </w:r>
      <w:r w:rsidR="004F1912" w:rsidRPr="003078D1">
        <w:rPr>
          <w:rFonts w:ascii="Arial" w:eastAsia="Times New Roman" w:hAnsi="Arial"/>
          <w:sz w:val="36"/>
          <w:szCs w:val="36"/>
          <w:lang w:val="es-ES_tradnl" w:eastAsia="es-ES_tradnl"/>
        </w:rPr>
        <w:t>María</w:t>
      </w:r>
      <w:r w:rsidRPr="003078D1">
        <w:rPr>
          <w:rFonts w:ascii="Arial" w:eastAsia="Times New Roman" w:hAnsi="Arial"/>
          <w:sz w:val="36"/>
          <w:szCs w:val="36"/>
          <w:lang w:val="es-ES_tradnl" w:eastAsia="es-ES_tradnl"/>
        </w:rPr>
        <w:t>, Socio PV 003391</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Prosecretario: Ariel Garrido, Socio PA 023024</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 xml:space="preserve">Vocales:              </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Carolina Lacman, Socia PA 04833</w:t>
      </w:r>
    </w:p>
    <w:p w:rsidR="003078D1" w:rsidRPr="003078D1" w:rsidRDefault="003078D1" w:rsidP="003078D1">
      <w:pPr>
        <w:spacing w:after="0" w:line="240" w:lineRule="auto"/>
        <w:rPr>
          <w:rFonts w:ascii="Arial" w:eastAsia="Times New Roman" w:hAnsi="Arial"/>
          <w:sz w:val="36"/>
          <w:szCs w:val="36"/>
          <w:lang w:val="es-ES_tradnl" w:eastAsia="es-ES_tradnl"/>
        </w:rPr>
      </w:pPr>
      <w:r w:rsidRPr="003078D1">
        <w:rPr>
          <w:rFonts w:ascii="Arial" w:eastAsia="Times New Roman" w:hAnsi="Arial"/>
          <w:sz w:val="36"/>
          <w:szCs w:val="36"/>
          <w:lang w:val="es-ES_tradnl" w:eastAsia="es-ES_tradnl"/>
        </w:rPr>
        <w:t xml:space="preserve">Fernando Repetto </w:t>
      </w:r>
      <w:r w:rsidR="006A6DD8" w:rsidRPr="003078D1">
        <w:rPr>
          <w:rFonts w:ascii="Arial" w:eastAsia="Times New Roman" w:hAnsi="Arial"/>
          <w:sz w:val="36"/>
          <w:szCs w:val="36"/>
          <w:lang w:val="es-ES_tradnl" w:eastAsia="es-ES_tradnl"/>
        </w:rPr>
        <w:t>Muñoz,</w:t>
      </w:r>
      <w:r w:rsidRPr="003078D1">
        <w:rPr>
          <w:rFonts w:ascii="Arial" w:eastAsia="Times New Roman" w:hAnsi="Arial"/>
          <w:sz w:val="36"/>
          <w:szCs w:val="36"/>
          <w:lang w:val="es-ES_tradnl" w:eastAsia="es-ES_tradnl"/>
        </w:rPr>
        <w:t xml:space="preserve"> Socio PA 041459</w:t>
      </w:r>
    </w:p>
    <w:p w:rsidR="003078D1" w:rsidRPr="003078D1" w:rsidRDefault="003078D1" w:rsidP="003078D1">
      <w:pPr>
        <w:spacing w:after="0" w:line="240" w:lineRule="auto"/>
        <w:rPr>
          <w:rFonts w:ascii="Arial" w:eastAsia="Times New Roman" w:hAnsi="Arial"/>
          <w:szCs w:val="24"/>
          <w:lang w:val="es-ES_tradnl" w:eastAsia="es-ES_tradnl"/>
        </w:rPr>
      </w:pPr>
      <w:r w:rsidRPr="003078D1">
        <w:rPr>
          <w:rFonts w:ascii="Arial" w:eastAsia="Times New Roman" w:hAnsi="Arial"/>
          <w:szCs w:val="24"/>
          <w:lang w:val="es-ES_tradnl" w:eastAsia="es-ES_tradnl"/>
        </w:rPr>
        <w:t xml:space="preserve">                </w:t>
      </w:r>
    </w:p>
    <w:p w:rsidR="008B41A7" w:rsidRPr="008B41A7" w:rsidRDefault="008B41A7" w:rsidP="008B41A7">
      <w:pPr>
        <w:jc w:val="both"/>
        <w:rPr>
          <w:rFonts w:ascii="Arial" w:hAnsi="Arial" w:cs="Arial"/>
          <w:sz w:val="36"/>
          <w:szCs w:val="36"/>
        </w:rPr>
      </w:pPr>
      <w:r w:rsidRPr="008B41A7">
        <w:rPr>
          <w:rFonts w:ascii="Arial" w:hAnsi="Arial" w:cs="Arial"/>
          <w:sz w:val="36"/>
          <w:szCs w:val="36"/>
        </w:rPr>
        <w:t>Subcomisión de Derechos Humanos y acción social</w:t>
      </w:r>
    </w:p>
    <w:p w:rsidR="008B41A7" w:rsidRPr="008B41A7" w:rsidRDefault="008B41A7" w:rsidP="008B41A7">
      <w:pPr>
        <w:jc w:val="both"/>
        <w:rPr>
          <w:rFonts w:ascii="Arial" w:hAnsi="Arial" w:cs="Arial"/>
          <w:sz w:val="36"/>
          <w:szCs w:val="36"/>
        </w:rPr>
      </w:pPr>
      <w:r w:rsidRPr="008B41A7">
        <w:rPr>
          <w:rFonts w:ascii="Arial" w:hAnsi="Arial" w:cs="Arial"/>
          <w:sz w:val="36"/>
          <w:szCs w:val="36"/>
        </w:rPr>
        <w:t>Presidente: Mariano Vignozzi.</w:t>
      </w:r>
    </w:p>
    <w:p w:rsidR="008B41A7" w:rsidRPr="008B41A7" w:rsidRDefault="008B41A7" w:rsidP="008B41A7">
      <w:pPr>
        <w:jc w:val="both"/>
        <w:rPr>
          <w:rFonts w:ascii="Arial" w:hAnsi="Arial" w:cs="Arial"/>
          <w:sz w:val="36"/>
          <w:szCs w:val="36"/>
        </w:rPr>
      </w:pPr>
      <w:r w:rsidRPr="008B41A7">
        <w:rPr>
          <w:rFonts w:ascii="Arial" w:hAnsi="Arial" w:cs="Arial"/>
          <w:sz w:val="36"/>
          <w:szCs w:val="36"/>
        </w:rPr>
        <w:lastRenderedPageBreak/>
        <w:t>Vicepresidente: Eduardo Eichel.</w:t>
      </w:r>
    </w:p>
    <w:p w:rsidR="008B41A7" w:rsidRPr="008B41A7" w:rsidRDefault="008B41A7" w:rsidP="008B41A7">
      <w:pPr>
        <w:jc w:val="both"/>
        <w:rPr>
          <w:rFonts w:ascii="Arial" w:hAnsi="Arial" w:cs="Arial"/>
          <w:sz w:val="36"/>
          <w:szCs w:val="36"/>
        </w:rPr>
      </w:pPr>
      <w:r w:rsidRPr="008B41A7">
        <w:rPr>
          <w:rFonts w:ascii="Arial" w:hAnsi="Arial" w:cs="Arial"/>
          <w:sz w:val="36"/>
          <w:szCs w:val="36"/>
        </w:rPr>
        <w:t>Secretario: Mariano C</w:t>
      </w:r>
      <w:r w:rsidR="00D16730">
        <w:rPr>
          <w:rFonts w:ascii="Arial" w:hAnsi="Arial" w:cs="Arial"/>
          <w:sz w:val="36"/>
          <w:szCs w:val="36"/>
        </w:rPr>
        <w:t>u</w:t>
      </w:r>
      <w:r w:rsidRPr="008B41A7">
        <w:rPr>
          <w:rFonts w:ascii="Arial" w:hAnsi="Arial" w:cs="Arial"/>
          <w:sz w:val="36"/>
          <w:szCs w:val="36"/>
        </w:rPr>
        <w:t xml:space="preserve">yeu. </w:t>
      </w:r>
    </w:p>
    <w:p w:rsidR="008B41A7" w:rsidRPr="008B41A7" w:rsidRDefault="008B41A7" w:rsidP="008B41A7">
      <w:pPr>
        <w:jc w:val="both"/>
        <w:rPr>
          <w:rFonts w:ascii="Arial" w:hAnsi="Arial" w:cs="Arial"/>
          <w:sz w:val="36"/>
          <w:szCs w:val="36"/>
        </w:rPr>
      </w:pPr>
      <w:r w:rsidRPr="008B41A7">
        <w:rPr>
          <w:rFonts w:ascii="Arial" w:hAnsi="Arial" w:cs="Arial"/>
          <w:sz w:val="36"/>
          <w:szCs w:val="36"/>
        </w:rPr>
        <w:t xml:space="preserve">Vocales: </w:t>
      </w:r>
    </w:p>
    <w:p w:rsidR="008B41A7" w:rsidRPr="008B41A7" w:rsidRDefault="008B41A7" w:rsidP="008B41A7">
      <w:pPr>
        <w:jc w:val="both"/>
        <w:rPr>
          <w:rFonts w:ascii="Arial" w:hAnsi="Arial" w:cs="Arial"/>
          <w:sz w:val="36"/>
          <w:szCs w:val="36"/>
        </w:rPr>
      </w:pPr>
      <w:r w:rsidRPr="008B41A7">
        <w:rPr>
          <w:rFonts w:ascii="Arial" w:hAnsi="Arial" w:cs="Arial"/>
          <w:sz w:val="36"/>
          <w:szCs w:val="36"/>
        </w:rPr>
        <w:t xml:space="preserve">1- Oscar Leguizamón. </w:t>
      </w:r>
    </w:p>
    <w:p w:rsidR="008B41A7" w:rsidRPr="008B41A7" w:rsidRDefault="008B41A7" w:rsidP="008B41A7">
      <w:pPr>
        <w:jc w:val="both"/>
        <w:rPr>
          <w:rFonts w:ascii="Arial" w:hAnsi="Arial" w:cs="Arial"/>
          <w:sz w:val="36"/>
          <w:szCs w:val="36"/>
        </w:rPr>
      </w:pPr>
      <w:r w:rsidRPr="008B41A7">
        <w:rPr>
          <w:rFonts w:ascii="Arial" w:hAnsi="Arial" w:cs="Arial"/>
          <w:sz w:val="36"/>
          <w:szCs w:val="36"/>
        </w:rPr>
        <w:t>2- Sebastián Salvatori.</w:t>
      </w:r>
    </w:p>
    <w:p w:rsidR="008B41A7" w:rsidRDefault="008B41A7" w:rsidP="008B41A7">
      <w:pPr>
        <w:jc w:val="both"/>
        <w:rPr>
          <w:rFonts w:ascii="Arial" w:hAnsi="Arial" w:cs="Arial"/>
          <w:sz w:val="36"/>
          <w:szCs w:val="36"/>
        </w:rPr>
      </w:pPr>
      <w:r w:rsidRPr="008B41A7">
        <w:rPr>
          <w:rFonts w:ascii="Arial" w:hAnsi="Arial" w:cs="Arial"/>
          <w:sz w:val="36"/>
          <w:szCs w:val="36"/>
        </w:rPr>
        <w:t>3- Sasha Rodríguez.</w:t>
      </w:r>
    </w:p>
    <w:p w:rsidR="00F2141A" w:rsidRDefault="00F2141A" w:rsidP="008B41A7">
      <w:pPr>
        <w:jc w:val="both"/>
        <w:rPr>
          <w:rFonts w:ascii="Arial" w:hAnsi="Arial" w:cs="Arial"/>
          <w:sz w:val="36"/>
          <w:szCs w:val="36"/>
        </w:rPr>
      </w:pPr>
      <w:r>
        <w:rPr>
          <w:rFonts w:ascii="Arial" w:hAnsi="Arial" w:cs="Arial"/>
          <w:sz w:val="36"/>
          <w:szCs w:val="36"/>
        </w:rPr>
        <w:t>Ambas se aprueban por unanimidad.</w:t>
      </w:r>
    </w:p>
    <w:p w:rsidR="00530896" w:rsidRDefault="000B6E17" w:rsidP="008B41A7">
      <w:pPr>
        <w:jc w:val="both"/>
        <w:rPr>
          <w:rFonts w:ascii="Arial" w:hAnsi="Arial" w:cs="Arial"/>
          <w:color w:val="1D2228"/>
          <w:sz w:val="36"/>
          <w:szCs w:val="36"/>
          <w:shd w:val="clear" w:color="auto" w:fill="FFFFFF"/>
        </w:rPr>
      </w:pPr>
      <w:r>
        <w:rPr>
          <w:rFonts w:ascii="Arial" w:hAnsi="Arial" w:cs="Arial"/>
          <w:sz w:val="36"/>
          <w:szCs w:val="36"/>
        </w:rPr>
        <w:t>4</w:t>
      </w:r>
      <w:r w:rsidR="00530896">
        <w:rPr>
          <w:rFonts w:ascii="Arial" w:hAnsi="Arial" w:cs="Arial"/>
          <w:sz w:val="36"/>
          <w:szCs w:val="36"/>
        </w:rPr>
        <w:t xml:space="preserve">.- </w:t>
      </w:r>
      <w:r w:rsidR="00926002">
        <w:rPr>
          <w:rFonts w:ascii="Arial" w:hAnsi="Arial" w:cs="Arial"/>
          <w:sz w:val="36"/>
          <w:szCs w:val="36"/>
        </w:rPr>
        <w:t>El tesorero Rafael Pierucci</w:t>
      </w:r>
      <w:r w:rsidR="00141E1B">
        <w:rPr>
          <w:rFonts w:ascii="Arial" w:hAnsi="Arial" w:cs="Arial"/>
          <w:sz w:val="36"/>
          <w:szCs w:val="36"/>
        </w:rPr>
        <w:t xml:space="preserve"> </w:t>
      </w:r>
      <w:r w:rsidR="002B5C11" w:rsidRPr="002B5C11">
        <w:rPr>
          <w:rFonts w:ascii="Arial" w:hAnsi="Arial" w:cs="Arial"/>
          <w:color w:val="1D2228"/>
          <w:sz w:val="36"/>
          <w:szCs w:val="36"/>
          <w:shd w:val="clear" w:color="auto" w:fill="FFFFFF"/>
        </w:rPr>
        <w:t>p</w:t>
      </w:r>
      <w:r w:rsidR="002B5C11">
        <w:rPr>
          <w:rFonts w:ascii="Arial" w:hAnsi="Arial" w:cs="Arial"/>
          <w:color w:val="1D2228"/>
          <w:sz w:val="36"/>
          <w:szCs w:val="36"/>
          <w:shd w:val="clear" w:color="auto" w:fill="FFFFFF"/>
        </w:rPr>
        <w:t>o</w:t>
      </w:r>
      <w:r w:rsidR="002B5C11" w:rsidRPr="002B5C11">
        <w:rPr>
          <w:rFonts w:ascii="Arial" w:hAnsi="Arial" w:cs="Arial"/>
          <w:color w:val="1D2228"/>
          <w:sz w:val="36"/>
          <w:szCs w:val="36"/>
          <w:shd w:val="clear" w:color="auto" w:fill="FFFFFF"/>
        </w:rPr>
        <w:t>ne a consideración de la CD</w:t>
      </w:r>
      <w:r w:rsidR="002B5C11">
        <w:rPr>
          <w:rFonts w:ascii="Helvetica" w:hAnsi="Helvetica" w:cs="Helvetica"/>
          <w:color w:val="1D2228"/>
          <w:sz w:val="20"/>
          <w:szCs w:val="20"/>
          <w:shd w:val="clear" w:color="auto" w:fill="FFFFFF"/>
        </w:rPr>
        <w:t xml:space="preserve"> </w:t>
      </w:r>
      <w:r w:rsidR="00141E1B" w:rsidRPr="00141E1B">
        <w:rPr>
          <w:rFonts w:ascii="Arial" w:hAnsi="Arial" w:cs="Arial"/>
          <w:color w:val="1D2228"/>
          <w:sz w:val="36"/>
          <w:szCs w:val="36"/>
          <w:shd w:val="clear" w:color="auto" w:fill="FFFFFF"/>
        </w:rPr>
        <w:t>la</w:t>
      </w:r>
      <w:r w:rsidR="000647DA">
        <w:rPr>
          <w:rFonts w:ascii="Arial" w:hAnsi="Arial" w:cs="Arial"/>
          <w:color w:val="1D2228"/>
          <w:sz w:val="36"/>
          <w:szCs w:val="36"/>
          <w:shd w:val="clear" w:color="auto" w:fill="FFFFFF"/>
        </w:rPr>
        <w:t xml:space="preserve"> aprobación</w:t>
      </w:r>
      <w:r w:rsidR="00141E1B" w:rsidRPr="00141E1B">
        <w:rPr>
          <w:rFonts w:ascii="Arial" w:hAnsi="Arial" w:cs="Arial"/>
          <w:color w:val="1D2228"/>
          <w:sz w:val="36"/>
          <w:szCs w:val="36"/>
          <w:shd w:val="clear" w:color="auto" w:fill="FFFFFF"/>
        </w:rPr>
        <w:t xml:space="preserve"> de</w:t>
      </w:r>
      <w:r w:rsidR="0031546A">
        <w:rPr>
          <w:rFonts w:ascii="Arial" w:hAnsi="Arial" w:cs="Arial"/>
          <w:color w:val="1D2228"/>
          <w:sz w:val="36"/>
          <w:szCs w:val="36"/>
          <w:shd w:val="clear" w:color="auto" w:fill="FFFFFF"/>
        </w:rPr>
        <w:t xml:space="preserve"> l</w:t>
      </w:r>
      <w:r w:rsidR="000E1522">
        <w:rPr>
          <w:rFonts w:ascii="Arial" w:hAnsi="Arial" w:cs="Arial"/>
          <w:color w:val="1D2228"/>
          <w:sz w:val="36"/>
          <w:szCs w:val="36"/>
          <w:shd w:val="clear" w:color="auto" w:fill="FFFFFF"/>
        </w:rPr>
        <w:t>os Estados contables y</w:t>
      </w:r>
      <w:r w:rsidR="0031546A">
        <w:rPr>
          <w:rFonts w:ascii="Arial" w:hAnsi="Arial" w:cs="Arial"/>
          <w:color w:val="1D2228"/>
          <w:sz w:val="36"/>
          <w:szCs w:val="36"/>
          <w:shd w:val="clear" w:color="auto" w:fill="FFFFFF"/>
        </w:rPr>
        <w:t xml:space="preserve"> memoria</w:t>
      </w:r>
      <w:r w:rsidR="00141E1B" w:rsidRPr="00141E1B">
        <w:rPr>
          <w:rFonts w:ascii="Arial" w:hAnsi="Arial" w:cs="Arial"/>
          <w:color w:val="1D2228"/>
          <w:sz w:val="36"/>
          <w:szCs w:val="36"/>
          <w:shd w:val="clear" w:color="auto" w:fill="FFFFFF"/>
        </w:rPr>
        <w:t xml:space="preserve"> cerrados al 3</w:t>
      </w:r>
      <w:r w:rsidR="0031546A">
        <w:rPr>
          <w:rFonts w:ascii="Arial" w:hAnsi="Arial" w:cs="Arial"/>
          <w:color w:val="1D2228"/>
          <w:sz w:val="36"/>
          <w:szCs w:val="36"/>
          <w:shd w:val="clear" w:color="auto" w:fill="FFFFFF"/>
        </w:rPr>
        <w:t>0</w:t>
      </w:r>
      <w:r w:rsidR="00141E1B" w:rsidRPr="00141E1B">
        <w:rPr>
          <w:rFonts w:ascii="Arial" w:hAnsi="Arial" w:cs="Arial"/>
          <w:color w:val="1D2228"/>
          <w:sz w:val="36"/>
          <w:szCs w:val="36"/>
          <w:shd w:val="clear" w:color="auto" w:fill="FFFFFF"/>
        </w:rPr>
        <w:t xml:space="preserve"> de </w:t>
      </w:r>
      <w:r w:rsidR="00241F90">
        <w:rPr>
          <w:rFonts w:ascii="Arial" w:hAnsi="Arial" w:cs="Arial"/>
          <w:color w:val="1D2228"/>
          <w:sz w:val="36"/>
          <w:szCs w:val="36"/>
          <w:shd w:val="clear" w:color="auto" w:fill="FFFFFF"/>
        </w:rPr>
        <w:t>J</w:t>
      </w:r>
      <w:r w:rsidR="00141E1B" w:rsidRPr="00141E1B">
        <w:rPr>
          <w:rFonts w:ascii="Arial" w:hAnsi="Arial" w:cs="Arial"/>
          <w:color w:val="1D2228"/>
          <w:sz w:val="36"/>
          <w:szCs w:val="36"/>
          <w:shd w:val="clear" w:color="auto" w:fill="FFFFFF"/>
        </w:rPr>
        <w:t>unio del 2025</w:t>
      </w:r>
      <w:r w:rsidR="000647DA">
        <w:rPr>
          <w:rFonts w:ascii="Arial" w:hAnsi="Arial" w:cs="Arial"/>
          <w:color w:val="1D2228"/>
          <w:sz w:val="36"/>
          <w:szCs w:val="36"/>
          <w:shd w:val="clear" w:color="auto" w:fill="FFFFFF"/>
        </w:rPr>
        <w:t>, e informa que el</w:t>
      </w:r>
      <w:r w:rsidR="00141E1B" w:rsidRPr="00141E1B">
        <w:rPr>
          <w:rFonts w:ascii="Arial" w:hAnsi="Arial" w:cs="Arial"/>
          <w:color w:val="1D2228"/>
          <w:sz w:val="36"/>
          <w:szCs w:val="36"/>
          <w:shd w:val="clear" w:color="auto" w:fill="FFFFFF"/>
        </w:rPr>
        <w:t xml:space="preserve"> balance está influenciado por una inflación del 40%, en el último año, también tenemos que tener en cuenta la baja del consumo que se está registrando en nuestro país, en C</w:t>
      </w:r>
      <w:r w:rsidR="000647DA">
        <w:rPr>
          <w:rFonts w:ascii="Arial" w:hAnsi="Arial" w:cs="Arial"/>
          <w:color w:val="1D2228"/>
          <w:sz w:val="36"/>
          <w:szCs w:val="36"/>
          <w:shd w:val="clear" w:color="auto" w:fill="FFFFFF"/>
        </w:rPr>
        <w:t>ABA</w:t>
      </w:r>
      <w:r w:rsidR="00141E1B" w:rsidRPr="00141E1B">
        <w:rPr>
          <w:rFonts w:ascii="Arial" w:hAnsi="Arial" w:cs="Arial"/>
          <w:color w:val="1D2228"/>
          <w:sz w:val="36"/>
          <w:szCs w:val="36"/>
          <w:shd w:val="clear" w:color="auto" w:fill="FFFFFF"/>
        </w:rPr>
        <w:t xml:space="preserve"> el año pasado estuvimos en el orden del 14%</w:t>
      </w:r>
      <w:r w:rsidR="000647DA">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este año en lo que va de los primeros 8 meses las ventas en los comercios mayoristas comercios de barrio comercios minoristas descendieron casi un 12%. Con esto lo que quiero decir es que el club se encuentra inmerso en esta restricción del consumo y esta inflación que nos da el gobierno nacional a través de un 40% también se da por un menor consumo</w:t>
      </w:r>
      <w:r w:rsidR="003E7F4E">
        <w:rPr>
          <w:rFonts w:ascii="Arial" w:hAnsi="Arial" w:cs="Arial"/>
          <w:color w:val="1D2228"/>
          <w:sz w:val="36"/>
          <w:szCs w:val="36"/>
          <w:shd w:val="clear" w:color="auto" w:fill="FFFFFF"/>
        </w:rPr>
        <w:t xml:space="preserve"> y</w:t>
      </w:r>
      <w:r w:rsidR="00141E1B" w:rsidRPr="00141E1B">
        <w:rPr>
          <w:rFonts w:ascii="Arial" w:hAnsi="Arial" w:cs="Arial"/>
          <w:color w:val="1D2228"/>
          <w:sz w:val="36"/>
          <w:szCs w:val="36"/>
          <w:shd w:val="clear" w:color="auto" w:fill="FFFFFF"/>
        </w:rPr>
        <w:t xml:space="preserve"> ese menor consumo afecta totalmente </w:t>
      </w:r>
      <w:r w:rsidR="003E7F4E">
        <w:rPr>
          <w:rFonts w:ascii="Arial" w:hAnsi="Arial" w:cs="Arial"/>
          <w:color w:val="1D2228"/>
          <w:sz w:val="36"/>
          <w:szCs w:val="36"/>
          <w:shd w:val="clear" w:color="auto" w:fill="FFFFFF"/>
        </w:rPr>
        <w:t>a la recaudación</w:t>
      </w:r>
      <w:r w:rsidR="00141E1B" w:rsidRPr="00141E1B">
        <w:rPr>
          <w:rFonts w:ascii="Arial" w:hAnsi="Arial" w:cs="Arial"/>
          <w:color w:val="1D2228"/>
          <w:sz w:val="36"/>
          <w:szCs w:val="36"/>
          <w:shd w:val="clear" w:color="auto" w:fill="FFFFFF"/>
        </w:rPr>
        <w:t xml:space="preserve"> del club</w:t>
      </w:r>
      <w:r w:rsidR="003E7F4E">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w:t>
      </w:r>
      <w:r w:rsidR="00E52EC6">
        <w:rPr>
          <w:rFonts w:ascii="Arial" w:hAnsi="Arial" w:cs="Arial"/>
          <w:color w:val="1D2228"/>
          <w:sz w:val="36"/>
          <w:szCs w:val="36"/>
          <w:shd w:val="clear" w:color="auto" w:fill="FFFFFF"/>
        </w:rPr>
        <w:t>N</w:t>
      </w:r>
      <w:r w:rsidR="00141E1B" w:rsidRPr="00141E1B">
        <w:rPr>
          <w:rFonts w:ascii="Arial" w:hAnsi="Arial" w:cs="Arial"/>
          <w:color w:val="1D2228"/>
          <w:sz w:val="36"/>
          <w:szCs w:val="36"/>
          <w:shd w:val="clear" w:color="auto" w:fill="FFFFFF"/>
        </w:rPr>
        <w:t xml:space="preserve">uestro activo que </w:t>
      </w:r>
      <w:r w:rsidR="00E52EC6">
        <w:rPr>
          <w:rFonts w:ascii="Arial" w:hAnsi="Arial" w:cs="Arial"/>
          <w:color w:val="1D2228"/>
          <w:sz w:val="36"/>
          <w:szCs w:val="36"/>
          <w:shd w:val="clear" w:color="auto" w:fill="FFFFFF"/>
        </w:rPr>
        <w:t>son</w:t>
      </w:r>
      <w:r w:rsidR="00141E1B" w:rsidRPr="00141E1B">
        <w:rPr>
          <w:rFonts w:ascii="Arial" w:hAnsi="Arial" w:cs="Arial"/>
          <w:color w:val="1D2228"/>
          <w:sz w:val="36"/>
          <w:szCs w:val="36"/>
          <w:shd w:val="clear" w:color="auto" w:fill="FFFFFF"/>
        </w:rPr>
        <w:t xml:space="preserve"> todo</w:t>
      </w:r>
      <w:r w:rsidR="00E52EC6">
        <w:rPr>
          <w:rFonts w:ascii="Arial" w:hAnsi="Arial" w:cs="Arial"/>
          <w:color w:val="1D2228"/>
          <w:sz w:val="36"/>
          <w:szCs w:val="36"/>
          <w:shd w:val="clear" w:color="auto" w:fill="FFFFFF"/>
        </w:rPr>
        <w:t>s</w:t>
      </w:r>
      <w:r w:rsidR="00141E1B" w:rsidRPr="00141E1B">
        <w:rPr>
          <w:rFonts w:ascii="Arial" w:hAnsi="Arial" w:cs="Arial"/>
          <w:color w:val="1D2228"/>
          <w:sz w:val="36"/>
          <w:szCs w:val="36"/>
          <w:shd w:val="clear" w:color="auto" w:fill="FFFFFF"/>
        </w:rPr>
        <w:t xml:space="preserve"> los derechos que tenemo</w:t>
      </w:r>
      <w:r w:rsidR="00E52EC6">
        <w:rPr>
          <w:rFonts w:ascii="Arial" w:hAnsi="Arial" w:cs="Arial"/>
          <w:color w:val="1D2228"/>
          <w:sz w:val="36"/>
          <w:szCs w:val="36"/>
          <w:shd w:val="clear" w:color="auto" w:fill="FFFFFF"/>
        </w:rPr>
        <w:t>s</w:t>
      </w:r>
      <w:r w:rsidR="00141E1B" w:rsidRPr="00141E1B">
        <w:rPr>
          <w:rFonts w:ascii="Arial" w:hAnsi="Arial" w:cs="Arial"/>
          <w:color w:val="1D2228"/>
          <w:sz w:val="36"/>
          <w:szCs w:val="36"/>
          <w:shd w:val="clear" w:color="auto" w:fill="FFFFFF"/>
        </w:rPr>
        <w:t xml:space="preserve"> para </w:t>
      </w:r>
      <w:r w:rsidR="001F5448" w:rsidRPr="00141E1B">
        <w:rPr>
          <w:rFonts w:ascii="Arial" w:hAnsi="Arial" w:cs="Arial"/>
          <w:color w:val="1D2228"/>
          <w:sz w:val="36"/>
          <w:szCs w:val="36"/>
          <w:shd w:val="clear" w:color="auto" w:fill="FFFFFF"/>
        </w:rPr>
        <w:t>cobrar dentro</w:t>
      </w:r>
      <w:r w:rsidR="00141E1B" w:rsidRPr="00141E1B">
        <w:rPr>
          <w:rFonts w:ascii="Arial" w:hAnsi="Arial" w:cs="Arial"/>
          <w:color w:val="1D2228"/>
          <w:sz w:val="36"/>
          <w:szCs w:val="36"/>
          <w:shd w:val="clear" w:color="auto" w:fill="FFFFFF"/>
        </w:rPr>
        <w:t xml:space="preserve"> de nuestro activo corriente se va a desarrollar dentro de un año o sea de</w:t>
      </w:r>
      <w:r w:rsidR="00E52EC6">
        <w:rPr>
          <w:rFonts w:ascii="Arial" w:hAnsi="Arial" w:cs="Arial"/>
          <w:color w:val="1D2228"/>
          <w:sz w:val="36"/>
          <w:szCs w:val="36"/>
          <w:shd w:val="clear" w:color="auto" w:fill="FFFFFF"/>
        </w:rPr>
        <w:t>l</w:t>
      </w:r>
      <w:r w:rsidR="00141E1B" w:rsidRPr="00141E1B">
        <w:rPr>
          <w:rFonts w:ascii="Arial" w:hAnsi="Arial" w:cs="Arial"/>
          <w:color w:val="1D2228"/>
          <w:sz w:val="36"/>
          <w:szCs w:val="36"/>
          <w:shd w:val="clear" w:color="auto" w:fill="FFFFFF"/>
        </w:rPr>
        <w:t xml:space="preserve"> </w:t>
      </w:r>
      <w:r w:rsidR="00E52EC6">
        <w:rPr>
          <w:rFonts w:ascii="Arial" w:hAnsi="Arial" w:cs="Arial"/>
          <w:color w:val="1D2228"/>
          <w:sz w:val="36"/>
          <w:szCs w:val="36"/>
          <w:shd w:val="clear" w:color="auto" w:fill="FFFFFF"/>
        </w:rPr>
        <w:t>1ro</w:t>
      </w:r>
      <w:r w:rsidR="00141E1B" w:rsidRPr="00141E1B">
        <w:rPr>
          <w:rFonts w:ascii="Arial" w:hAnsi="Arial" w:cs="Arial"/>
          <w:color w:val="1D2228"/>
          <w:sz w:val="36"/>
          <w:szCs w:val="36"/>
          <w:shd w:val="clear" w:color="auto" w:fill="FFFFFF"/>
        </w:rPr>
        <w:t xml:space="preserve"> de julio 2025 al 30 de </w:t>
      </w:r>
      <w:r w:rsidR="00141E1B" w:rsidRPr="00141E1B">
        <w:rPr>
          <w:rFonts w:ascii="Arial" w:hAnsi="Arial" w:cs="Arial"/>
          <w:color w:val="1D2228"/>
          <w:sz w:val="36"/>
          <w:szCs w:val="36"/>
          <w:shd w:val="clear" w:color="auto" w:fill="FFFFFF"/>
        </w:rPr>
        <w:lastRenderedPageBreak/>
        <w:t xml:space="preserve">junio 2026, tuvimos una baja del 25% respecto del ejercicio anterior que en pesos constantes son </w:t>
      </w:r>
      <w:r w:rsidR="007800C7">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380</w:t>
      </w:r>
      <w:r w:rsidR="007800C7">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dado principalmente por créditos que teníamos por ventas de jugadores el ejercicio anterior, </w:t>
      </w:r>
      <w:r w:rsidR="007800C7">
        <w:rPr>
          <w:rFonts w:ascii="Arial" w:hAnsi="Arial" w:cs="Arial"/>
          <w:color w:val="1D2228"/>
          <w:sz w:val="36"/>
          <w:szCs w:val="36"/>
          <w:shd w:val="clear" w:color="auto" w:fill="FFFFFF"/>
        </w:rPr>
        <w:t xml:space="preserve">en </w:t>
      </w:r>
      <w:r w:rsidR="00141E1B" w:rsidRPr="00141E1B">
        <w:rPr>
          <w:rFonts w:ascii="Arial" w:hAnsi="Arial" w:cs="Arial"/>
          <w:color w:val="1D2228"/>
          <w:sz w:val="36"/>
          <w:szCs w:val="36"/>
          <w:shd w:val="clear" w:color="auto" w:fill="FFFFFF"/>
        </w:rPr>
        <w:t>este ejercicio no tenemos esos créditos.</w:t>
      </w:r>
      <w:r w:rsidR="00141E1B" w:rsidRPr="00141E1B">
        <w:rPr>
          <w:rFonts w:ascii="Arial" w:hAnsi="Arial" w:cs="Arial"/>
          <w:color w:val="1D2228"/>
          <w:sz w:val="36"/>
          <w:szCs w:val="36"/>
        </w:rPr>
        <w:br/>
      </w:r>
      <w:r w:rsidR="008666C3">
        <w:rPr>
          <w:rFonts w:ascii="Arial" w:hAnsi="Arial" w:cs="Arial"/>
          <w:color w:val="1D2228"/>
          <w:sz w:val="36"/>
          <w:szCs w:val="36"/>
          <w:shd w:val="clear" w:color="auto" w:fill="FFFFFF"/>
        </w:rPr>
        <w:t>L</w:t>
      </w:r>
      <w:r w:rsidR="00141E1B" w:rsidRPr="00141E1B">
        <w:rPr>
          <w:rFonts w:ascii="Arial" w:hAnsi="Arial" w:cs="Arial"/>
          <w:color w:val="1D2228"/>
          <w:sz w:val="36"/>
          <w:szCs w:val="36"/>
          <w:shd w:val="clear" w:color="auto" w:fill="FFFFFF"/>
        </w:rPr>
        <w:t xml:space="preserve">os bienes de consumo </w:t>
      </w:r>
      <w:r w:rsidR="00A7247A">
        <w:rPr>
          <w:rFonts w:ascii="Arial" w:hAnsi="Arial" w:cs="Arial"/>
          <w:color w:val="1D2228"/>
          <w:sz w:val="36"/>
          <w:szCs w:val="36"/>
          <w:shd w:val="clear" w:color="auto" w:fill="FFFFFF"/>
        </w:rPr>
        <w:t>aumentaron</w:t>
      </w:r>
      <w:r w:rsidR="00141E1B" w:rsidRPr="00141E1B">
        <w:rPr>
          <w:rFonts w:ascii="Arial" w:hAnsi="Arial" w:cs="Arial"/>
          <w:color w:val="1D2228"/>
          <w:sz w:val="36"/>
          <w:szCs w:val="36"/>
          <w:shd w:val="clear" w:color="auto" w:fill="FFFFFF"/>
        </w:rPr>
        <w:t xml:space="preserve"> un 20%. En este ejercicio se han invertido casi </w:t>
      </w:r>
      <w:r w:rsidR="00814ADC">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2000</w:t>
      </w:r>
      <w:r w:rsidR="00814ADC">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en la </w:t>
      </w:r>
      <w:r w:rsidR="00814ADC">
        <w:rPr>
          <w:rFonts w:ascii="Arial" w:hAnsi="Arial" w:cs="Arial"/>
          <w:color w:val="1D2228"/>
          <w:sz w:val="36"/>
          <w:szCs w:val="36"/>
          <w:shd w:val="clear" w:color="auto" w:fill="FFFFFF"/>
        </w:rPr>
        <w:t>terminación</w:t>
      </w:r>
      <w:r w:rsidR="00141E1B" w:rsidRPr="00141E1B">
        <w:rPr>
          <w:rFonts w:ascii="Arial" w:hAnsi="Arial" w:cs="Arial"/>
          <w:color w:val="1D2228"/>
          <w:sz w:val="36"/>
          <w:szCs w:val="36"/>
          <w:shd w:val="clear" w:color="auto" w:fill="FFFFFF"/>
        </w:rPr>
        <w:t xml:space="preserve"> de </w:t>
      </w:r>
      <w:r w:rsidR="00814ADC">
        <w:rPr>
          <w:rFonts w:ascii="Arial" w:hAnsi="Arial" w:cs="Arial"/>
          <w:color w:val="1D2228"/>
          <w:sz w:val="36"/>
          <w:szCs w:val="36"/>
          <w:shd w:val="clear" w:color="auto" w:fill="FFFFFF"/>
        </w:rPr>
        <w:t>la</w:t>
      </w:r>
      <w:r w:rsidR="00141E1B" w:rsidRPr="00141E1B">
        <w:rPr>
          <w:rFonts w:ascii="Arial" w:hAnsi="Arial" w:cs="Arial"/>
          <w:color w:val="1D2228"/>
          <w:sz w:val="36"/>
          <w:szCs w:val="36"/>
          <w:shd w:val="clear" w:color="auto" w:fill="FFFFFF"/>
        </w:rPr>
        <w:t xml:space="preserve"> tribuna</w:t>
      </w:r>
      <w:r w:rsidR="007E0349">
        <w:rPr>
          <w:rFonts w:ascii="Arial" w:hAnsi="Arial" w:cs="Arial"/>
          <w:color w:val="1D2228"/>
          <w:sz w:val="36"/>
          <w:szCs w:val="36"/>
          <w:shd w:val="clear" w:color="auto" w:fill="FFFFFF"/>
        </w:rPr>
        <w:t xml:space="preserve"> local</w:t>
      </w:r>
      <w:r w:rsidR="00141E1B" w:rsidRPr="00141E1B">
        <w:rPr>
          <w:rFonts w:ascii="Arial" w:hAnsi="Arial" w:cs="Arial"/>
          <w:color w:val="1D2228"/>
          <w:sz w:val="36"/>
          <w:szCs w:val="36"/>
          <w:shd w:val="clear" w:color="auto" w:fill="FFFFFF"/>
        </w:rPr>
        <w:t>, de</w:t>
      </w:r>
      <w:r w:rsidR="00A15C0E">
        <w:rPr>
          <w:rFonts w:ascii="Arial" w:hAnsi="Arial" w:cs="Arial"/>
          <w:color w:val="1D2228"/>
          <w:sz w:val="36"/>
          <w:szCs w:val="36"/>
          <w:shd w:val="clear" w:color="auto" w:fill="FFFFFF"/>
        </w:rPr>
        <w:t>l futuro</w:t>
      </w:r>
      <w:r w:rsidR="00141E1B" w:rsidRPr="00141E1B">
        <w:rPr>
          <w:rFonts w:ascii="Arial" w:hAnsi="Arial" w:cs="Arial"/>
          <w:color w:val="1D2228"/>
          <w:sz w:val="36"/>
          <w:szCs w:val="36"/>
          <w:shd w:val="clear" w:color="auto" w:fill="FFFFFF"/>
        </w:rPr>
        <w:t xml:space="preserve"> gimnasio</w:t>
      </w:r>
      <w:r w:rsidR="00A15C0E">
        <w:rPr>
          <w:rFonts w:ascii="Arial" w:hAnsi="Arial" w:cs="Arial"/>
          <w:color w:val="1D2228"/>
          <w:sz w:val="36"/>
          <w:szCs w:val="36"/>
          <w:shd w:val="clear" w:color="auto" w:fill="FFFFFF"/>
        </w:rPr>
        <w:t xml:space="preserve"> de federados</w:t>
      </w:r>
      <w:r w:rsidR="00141E1B" w:rsidRPr="00141E1B">
        <w:rPr>
          <w:rFonts w:ascii="Arial" w:hAnsi="Arial" w:cs="Arial"/>
          <w:color w:val="1D2228"/>
          <w:sz w:val="36"/>
          <w:szCs w:val="36"/>
          <w:shd w:val="clear" w:color="auto" w:fill="FFFFFF"/>
        </w:rPr>
        <w:t>,</w:t>
      </w:r>
      <w:r w:rsidR="00A15C0E">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colegio</w:t>
      </w:r>
      <w:r w:rsidR="00A15C0E">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secundario</w:t>
      </w:r>
      <w:r w:rsidR="00141E1B" w:rsidRPr="00141E1B">
        <w:rPr>
          <w:rFonts w:ascii="Arial" w:hAnsi="Arial" w:cs="Arial"/>
          <w:color w:val="1D2228"/>
          <w:sz w:val="36"/>
          <w:szCs w:val="36"/>
        </w:rPr>
        <w:br/>
      </w:r>
      <w:r w:rsidR="00963028">
        <w:rPr>
          <w:rFonts w:ascii="Arial" w:hAnsi="Arial" w:cs="Arial"/>
          <w:color w:val="1D2228"/>
          <w:sz w:val="36"/>
          <w:szCs w:val="36"/>
          <w:shd w:val="clear" w:color="auto" w:fill="FFFFFF"/>
        </w:rPr>
        <w:t>E</w:t>
      </w:r>
      <w:r w:rsidR="00141E1B" w:rsidRPr="00141E1B">
        <w:rPr>
          <w:rFonts w:ascii="Arial" w:hAnsi="Arial" w:cs="Arial"/>
          <w:color w:val="1D2228"/>
          <w:sz w:val="36"/>
          <w:szCs w:val="36"/>
          <w:shd w:val="clear" w:color="auto" w:fill="FFFFFF"/>
        </w:rPr>
        <w:t xml:space="preserve">n cuanto a la formación de jugadores profesionales y el mantenimiento de las inferiores se ha invertido </w:t>
      </w:r>
      <w:r w:rsidR="00963028">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600</w:t>
      </w:r>
      <w:r w:rsidR="00963028">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con un total de 327 chicos que están este practicando fútbol a nivel AFA.</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 xml:space="preserve">Por lo tanto, la variación en el activo </w:t>
      </w:r>
      <w:r w:rsidR="00963028">
        <w:rPr>
          <w:rFonts w:ascii="Arial" w:hAnsi="Arial" w:cs="Arial"/>
          <w:color w:val="1D2228"/>
          <w:sz w:val="36"/>
          <w:szCs w:val="36"/>
          <w:shd w:val="clear" w:color="auto" w:fill="FFFFFF"/>
        </w:rPr>
        <w:t xml:space="preserve">la </w:t>
      </w:r>
      <w:r w:rsidR="00141E1B" w:rsidRPr="00141E1B">
        <w:rPr>
          <w:rFonts w:ascii="Arial" w:hAnsi="Arial" w:cs="Arial"/>
          <w:color w:val="1D2228"/>
          <w:sz w:val="36"/>
          <w:szCs w:val="36"/>
          <w:shd w:val="clear" w:color="auto" w:fill="FFFFFF"/>
        </w:rPr>
        <w:t xml:space="preserve">hemos incrementado respecto del año anterior en </w:t>
      </w:r>
      <w:r w:rsidR="00963028">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1400</w:t>
      </w:r>
      <w:r w:rsidR="00963028">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Pasando al pasivo a corto plazo el que se va a re</w:t>
      </w:r>
      <w:r w:rsidR="00FE632F">
        <w:rPr>
          <w:rFonts w:ascii="Arial" w:hAnsi="Arial" w:cs="Arial"/>
          <w:color w:val="1D2228"/>
          <w:sz w:val="36"/>
          <w:szCs w:val="36"/>
          <w:shd w:val="clear" w:color="auto" w:fill="FFFFFF"/>
        </w:rPr>
        <w:t>flejar</w:t>
      </w:r>
      <w:r w:rsidR="00141E1B" w:rsidRPr="00141E1B">
        <w:rPr>
          <w:rFonts w:ascii="Arial" w:hAnsi="Arial" w:cs="Arial"/>
          <w:color w:val="1D2228"/>
          <w:sz w:val="36"/>
          <w:szCs w:val="36"/>
          <w:shd w:val="clear" w:color="auto" w:fill="FFFFFF"/>
        </w:rPr>
        <w:t xml:space="preserve"> </w:t>
      </w:r>
      <w:r w:rsidR="00FE632F">
        <w:rPr>
          <w:rFonts w:ascii="Arial" w:hAnsi="Arial" w:cs="Arial"/>
          <w:color w:val="1D2228"/>
          <w:sz w:val="36"/>
          <w:szCs w:val="36"/>
          <w:shd w:val="clear" w:color="auto" w:fill="FFFFFF"/>
        </w:rPr>
        <w:t>d</w:t>
      </w:r>
      <w:r w:rsidR="00141E1B" w:rsidRPr="00141E1B">
        <w:rPr>
          <w:rFonts w:ascii="Arial" w:hAnsi="Arial" w:cs="Arial"/>
          <w:color w:val="1D2228"/>
          <w:sz w:val="36"/>
          <w:szCs w:val="36"/>
          <w:shd w:val="clear" w:color="auto" w:fill="FFFFFF"/>
        </w:rPr>
        <w:t>entro de este ejercicio</w:t>
      </w:r>
      <w:r w:rsidR="00FE632F">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nos exige un mayor</w:t>
      </w:r>
      <w:r w:rsidR="00FE632F">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nivel de administración y mayores esfuerzos de la liquidez</w:t>
      </w:r>
      <w:r w:rsidR="00FE632F">
        <w:rPr>
          <w:rFonts w:ascii="Arial" w:hAnsi="Arial" w:cs="Arial"/>
          <w:color w:val="1D2228"/>
          <w:sz w:val="36"/>
          <w:szCs w:val="36"/>
          <w:shd w:val="clear" w:color="auto" w:fill="FFFFFF"/>
        </w:rPr>
        <w:t xml:space="preserve"> debido al incremento</w:t>
      </w:r>
      <w:r w:rsidR="00141E1B" w:rsidRPr="00141E1B">
        <w:rPr>
          <w:rFonts w:ascii="Arial" w:hAnsi="Arial" w:cs="Arial"/>
          <w:color w:val="1D2228"/>
          <w:sz w:val="36"/>
          <w:szCs w:val="36"/>
          <w:shd w:val="clear" w:color="auto" w:fill="FFFFFF"/>
        </w:rPr>
        <w:t xml:space="preserve">, </w:t>
      </w:r>
      <w:r w:rsidR="006548CA">
        <w:rPr>
          <w:rFonts w:ascii="Arial" w:hAnsi="Arial" w:cs="Arial"/>
          <w:color w:val="1D2228"/>
          <w:sz w:val="36"/>
          <w:szCs w:val="36"/>
          <w:shd w:val="clear" w:color="auto" w:fill="FFFFFF"/>
        </w:rPr>
        <w:t>nos</w:t>
      </w:r>
      <w:r w:rsidR="00141E1B" w:rsidRPr="00141E1B">
        <w:rPr>
          <w:rFonts w:ascii="Arial" w:hAnsi="Arial" w:cs="Arial"/>
          <w:color w:val="1D2228"/>
          <w:sz w:val="36"/>
          <w:szCs w:val="36"/>
          <w:shd w:val="clear" w:color="auto" w:fill="FFFFFF"/>
        </w:rPr>
        <w:t xml:space="preserve"> endeuda</w:t>
      </w:r>
      <w:r w:rsidR="006548CA">
        <w:rPr>
          <w:rFonts w:ascii="Arial" w:hAnsi="Arial" w:cs="Arial"/>
          <w:color w:val="1D2228"/>
          <w:sz w:val="36"/>
          <w:szCs w:val="36"/>
          <w:shd w:val="clear" w:color="auto" w:fill="FFFFFF"/>
        </w:rPr>
        <w:t>mos</w:t>
      </w:r>
      <w:r w:rsidR="00141E1B" w:rsidRPr="00141E1B">
        <w:rPr>
          <w:rFonts w:ascii="Arial" w:hAnsi="Arial" w:cs="Arial"/>
          <w:color w:val="1D2228"/>
          <w:sz w:val="36"/>
          <w:szCs w:val="36"/>
          <w:shd w:val="clear" w:color="auto" w:fill="FFFFFF"/>
        </w:rPr>
        <w:t xml:space="preserve"> a efectos de poder cumplir con todas las obras que queríamos y todo eso va a estar financiado con el alquiler del estadio</w:t>
      </w:r>
      <w:r w:rsidR="006548CA">
        <w:rPr>
          <w:rFonts w:ascii="Arial" w:hAnsi="Arial" w:cs="Arial"/>
          <w:color w:val="1D2228"/>
          <w:sz w:val="36"/>
          <w:szCs w:val="36"/>
          <w:shd w:val="clear" w:color="auto" w:fill="FFFFFF"/>
        </w:rPr>
        <w:t xml:space="preserve"> de futbol, </w:t>
      </w:r>
      <w:r w:rsidR="00141E1B" w:rsidRPr="00141E1B">
        <w:rPr>
          <w:rFonts w:ascii="Arial" w:hAnsi="Arial" w:cs="Arial"/>
          <w:color w:val="1D2228"/>
          <w:sz w:val="36"/>
          <w:szCs w:val="36"/>
          <w:shd w:val="clear" w:color="auto" w:fill="FFFFFF"/>
        </w:rPr>
        <w:t>mayor valor de los sponsor y lo que no queremos afectar para pagar ese pasivo es todo lo que es cuota social y aranceles</w:t>
      </w:r>
      <w:r w:rsidR="001F27BC">
        <w:rPr>
          <w:rFonts w:ascii="Arial" w:hAnsi="Arial" w:cs="Arial"/>
          <w:color w:val="1D2228"/>
          <w:sz w:val="36"/>
          <w:szCs w:val="36"/>
          <w:shd w:val="clear" w:color="auto" w:fill="FFFFFF"/>
        </w:rPr>
        <w:t xml:space="preserve"> de</w:t>
      </w:r>
      <w:r w:rsidR="00141E1B" w:rsidRPr="00141E1B">
        <w:rPr>
          <w:rFonts w:ascii="Arial" w:hAnsi="Arial" w:cs="Arial"/>
          <w:color w:val="1D2228"/>
          <w:sz w:val="36"/>
          <w:szCs w:val="36"/>
          <w:shd w:val="clear" w:color="auto" w:fill="FFFFFF"/>
        </w:rPr>
        <w:t xml:space="preserve"> actividades.</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 xml:space="preserve">En cuanto a los cheques diferidos gran parte de esto responde a la financiación de las obras </w:t>
      </w:r>
      <w:r w:rsidR="004474A6">
        <w:rPr>
          <w:rFonts w:ascii="Arial" w:hAnsi="Arial" w:cs="Arial"/>
          <w:color w:val="1D2228"/>
          <w:sz w:val="36"/>
          <w:szCs w:val="36"/>
          <w:shd w:val="clear" w:color="auto" w:fill="FFFFFF"/>
        </w:rPr>
        <w:t>y</w:t>
      </w:r>
      <w:r w:rsidR="00141E1B" w:rsidRPr="00141E1B">
        <w:rPr>
          <w:rFonts w:ascii="Arial" w:hAnsi="Arial" w:cs="Arial"/>
          <w:color w:val="1D2228"/>
          <w:sz w:val="36"/>
          <w:szCs w:val="36"/>
          <w:shd w:val="clear" w:color="auto" w:fill="FFFFFF"/>
        </w:rPr>
        <w:t xml:space="preserve"> proveedores</w:t>
      </w:r>
      <w:r w:rsidR="008002CC">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es una cifra </w:t>
      </w:r>
      <w:r w:rsidR="008002CC">
        <w:rPr>
          <w:rFonts w:ascii="Arial" w:hAnsi="Arial" w:cs="Arial"/>
          <w:color w:val="1D2228"/>
          <w:sz w:val="36"/>
          <w:szCs w:val="36"/>
          <w:shd w:val="clear" w:color="auto" w:fill="FFFFFF"/>
        </w:rPr>
        <w:t>que</w:t>
      </w:r>
      <w:r w:rsidR="00141E1B" w:rsidRPr="00141E1B">
        <w:rPr>
          <w:rFonts w:ascii="Arial" w:hAnsi="Arial" w:cs="Arial"/>
          <w:color w:val="1D2228"/>
          <w:sz w:val="36"/>
          <w:szCs w:val="36"/>
          <w:shd w:val="clear" w:color="auto" w:fill="FFFFFF"/>
        </w:rPr>
        <w:t xml:space="preserve"> en el balance </w:t>
      </w:r>
      <w:r w:rsidR="00CA2A10">
        <w:rPr>
          <w:rFonts w:ascii="Arial" w:hAnsi="Arial" w:cs="Arial"/>
          <w:color w:val="1D2228"/>
          <w:sz w:val="36"/>
          <w:szCs w:val="36"/>
          <w:shd w:val="clear" w:color="auto" w:fill="FFFFFF"/>
        </w:rPr>
        <w:t>parece muy grande</w:t>
      </w:r>
      <w:r w:rsidR="00141E1B" w:rsidRPr="00141E1B">
        <w:rPr>
          <w:rFonts w:ascii="Arial" w:hAnsi="Arial" w:cs="Arial"/>
          <w:color w:val="1D2228"/>
          <w:sz w:val="36"/>
          <w:szCs w:val="36"/>
          <w:shd w:val="clear" w:color="auto" w:fill="FFFFFF"/>
        </w:rPr>
        <w:t xml:space="preserve">, pero simplemente lo que se afecta es el </w:t>
      </w:r>
      <w:r w:rsidR="00141E1B" w:rsidRPr="00141E1B">
        <w:rPr>
          <w:rFonts w:ascii="Arial" w:hAnsi="Arial" w:cs="Arial"/>
          <w:color w:val="1D2228"/>
          <w:sz w:val="36"/>
          <w:szCs w:val="36"/>
          <w:shd w:val="clear" w:color="auto" w:fill="FFFFFF"/>
        </w:rPr>
        <w:lastRenderedPageBreak/>
        <w:t xml:space="preserve">1,2 </w:t>
      </w:r>
      <w:r w:rsidR="008002CC">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 xml:space="preserve">de la recaudación mensual </w:t>
      </w:r>
      <w:r w:rsidR="008002CC">
        <w:rPr>
          <w:rFonts w:ascii="Arial" w:hAnsi="Arial" w:cs="Arial"/>
          <w:color w:val="1D2228"/>
          <w:sz w:val="36"/>
          <w:szCs w:val="36"/>
          <w:shd w:val="clear" w:color="auto" w:fill="FFFFFF"/>
        </w:rPr>
        <w:t>d</w:t>
      </w:r>
      <w:r w:rsidR="00141E1B" w:rsidRPr="00141E1B">
        <w:rPr>
          <w:rFonts w:ascii="Arial" w:hAnsi="Arial" w:cs="Arial"/>
          <w:color w:val="1D2228"/>
          <w:sz w:val="36"/>
          <w:szCs w:val="36"/>
          <w:shd w:val="clear" w:color="auto" w:fill="FFFFFF"/>
        </w:rPr>
        <w:t>el club</w:t>
      </w:r>
      <w:r w:rsidR="00CD4C62">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con un mes y </w:t>
      </w:r>
      <w:r w:rsidR="00435A2D">
        <w:rPr>
          <w:rFonts w:ascii="Arial" w:hAnsi="Arial" w:cs="Arial"/>
          <w:color w:val="1D2228"/>
          <w:sz w:val="36"/>
          <w:szCs w:val="36"/>
          <w:shd w:val="clear" w:color="auto" w:fill="FFFFFF"/>
        </w:rPr>
        <w:t>medio</w:t>
      </w:r>
      <w:r w:rsidR="00141E1B" w:rsidRPr="00141E1B">
        <w:rPr>
          <w:rFonts w:ascii="Arial" w:hAnsi="Arial" w:cs="Arial"/>
          <w:color w:val="1D2228"/>
          <w:sz w:val="36"/>
          <w:szCs w:val="36"/>
          <w:shd w:val="clear" w:color="auto" w:fill="FFFFFF"/>
        </w:rPr>
        <w:t xml:space="preserve"> de la recaudación ya se puede hacer frente a todos esos cheques</w:t>
      </w:r>
      <w:r w:rsidR="00A9780F">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que están emitidos a lo largo de todo un año.</w:t>
      </w:r>
      <w:r w:rsidR="00141E1B" w:rsidRPr="00141E1B">
        <w:rPr>
          <w:rFonts w:ascii="Arial" w:hAnsi="Arial" w:cs="Arial"/>
          <w:color w:val="1D2228"/>
          <w:sz w:val="36"/>
          <w:szCs w:val="36"/>
        </w:rPr>
        <w:br/>
      </w:r>
      <w:r w:rsidR="00F26D2A">
        <w:rPr>
          <w:rFonts w:ascii="Arial" w:hAnsi="Arial" w:cs="Arial"/>
          <w:color w:val="1D2228"/>
          <w:sz w:val="36"/>
          <w:szCs w:val="36"/>
          <w:shd w:val="clear" w:color="auto" w:fill="FFFFFF"/>
        </w:rPr>
        <w:t>El</w:t>
      </w:r>
      <w:r w:rsidR="00141E1B" w:rsidRPr="00141E1B">
        <w:rPr>
          <w:rFonts w:ascii="Arial" w:hAnsi="Arial" w:cs="Arial"/>
          <w:color w:val="1D2228"/>
          <w:sz w:val="36"/>
          <w:szCs w:val="36"/>
          <w:shd w:val="clear" w:color="auto" w:fill="FFFFFF"/>
        </w:rPr>
        <w:t xml:space="preserve"> aumento del pasivo</w:t>
      </w:r>
      <w:r w:rsidR="00F26D2A">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 xml:space="preserve">se ve reflejado en el rubro en el anexo </w:t>
      </w:r>
      <w:r w:rsidR="00F26D2A">
        <w:rPr>
          <w:rFonts w:ascii="Arial" w:hAnsi="Arial" w:cs="Arial"/>
          <w:color w:val="1D2228"/>
          <w:sz w:val="36"/>
          <w:szCs w:val="36"/>
          <w:shd w:val="clear" w:color="auto" w:fill="FFFFFF"/>
        </w:rPr>
        <w:t>A</w:t>
      </w:r>
      <w:r w:rsidR="00141E1B" w:rsidRPr="00141E1B">
        <w:rPr>
          <w:rFonts w:ascii="Arial" w:hAnsi="Arial" w:cs="Arial"/>
          <w:color w:val="1D2228"/>
          <w:sz w:val="36"/>
          <w:szCs w:val="36"/>
          <w:shd w:val="clear" w:color="auto" w:fill="FFFFFF"/>
        </w:rPr>
        <w:t xml:space="preserve"> del balance</w:t>
      </w:r>
      <w:r w:rsidR="00F26D2A">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que es obras en curso y el aumento de compras de bienes de uso</w:t>
      </w:r>
      <w:r w:rsidR="00F26D2A">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toda la deuda está respaldada a través de obras y a través de compras.</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Un capítulo</w:t>
      </w:r>
      <w:r w:rsidR="00284036">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son las deudas sociales, que son las deudas con el personal y con los profesores, acá tenemos que diferenciar personal en relación de dependencia que</w:t>
      </w:r>
      <w:r w:rsidR="00284036">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 xml:space="preserve">el que cumple la jornada mensualizada, y los profesores que son los que hacen su jornada reducida. En últimos meses </w:t>
      </w:r>
      <w:r w:rsidR="00284036">
        <w:rPr>
          <w:rFonts w:ascii="Arial" w:hAnsi="Arial" w:cs="Arial"/>
          <w:color w:val="1D2228"/>
          <w:sz w:val="36"/>
          <w:szCs w:val="36"/>
          <w:shd w:val="clear" w:color="auto" w:fill="FFFFFF"/>
        </w:rPr>
        <w:t>tuvimos</w:t>
      </w:r>
      <w:r w:rsidR="00141E1B" w:rsidRPr="00141E1B">
        <w:rPr>
          <w:rFonts w:ascii="Arial" w:hAnsi="Arial" w:cs="Arial"/>
          <w:color w:val="1D2228"/>
          <w:sz w:val="36"/>
          <w:szCs w:val="36"/>
          <w:shd w:val="clear" w:color="auto" w:fill="FFFFFF"/>
        </w:rPr>
        <w:t xml:space="preserve"> problemas de liquidez para hacer frente a </w:t>
      </w:r>
      <w:r w:rsidR="00284036">
        <w:rPr>
          <w:rFonts w:ascii="Arial" w:hAnsi="Arial" w:cs="Arial"/>
          <w:color w:val="1D2228"/>
          <w:sz w:val="36"/>
          <w:szCs w:val="36"/>
          <w:shd w:val="clear" w:color="auto" w:fill="FFFFFF"/>
        </w:rPr>
        <w:t>l</w:t>
      </w:r>
      <w:r w:rsidR="00141E1B" w:rsidRPr="00141E1B">
        <w:rPr>
          <w:rFonts w:ascii="Arial" w:hAnsi="Arial" w:cs="Arial"/>
          <w:color w:val="1D2228"/>
          <w:sz w:val="36"/>
          <w:szCs w:val="36"/>
          <w:shd w:val="clear" w:color="auto" w:fill="FFFFFF"/>
        </w:rPr>
        <w:t>os sueldos, pero hoy todos los empleado</w:t>
      </w:r>
      <w:r w:rsidR="00284036">
        <w:rPr>
          <w:rFonts w:ascii="Arial" w:hAnsi="Arial" w:cs="Arial"/>
          <w:color w:val="1D2228"/>
          <w:sz w:val="36"/>
          <w:szCs w:val="36"/>
          <w:shd w:val="clear" w:color="auto" w:fill="FFFFFF"/>
        </w:rPr>
        <w:t>/a</w:t>
      </w:r>
      <w:r w:rsidR="00141E1B" w:rsidRPr="00141E1B">
        <w:rPr>
          <w:rFonts w:ascii="Arial" w:hAnsi="Arial" w:cs="Arial"/>
          <w:color w:val="1D2228"/>
          <w:sz w:val="36"/>
          <w:szCs w:val="36"/>
          <w:shd w:val="clear" w:color="auto" w:fill="FFFFFF"/>
        </w:rPr>
        <w:t xml:space="preserve">s en relación de dependencia </w:t>
      </w:r>
      <w:r w:rsidR="00284036">
        <w:rPr>
          <w:rFonts w:ascii="Arial" w:hAnsi="Arial" w:cs="Arial"/>
          <w:color w:val="1D2228"/>
          <w:sz w:val="36"/>
          <w:szCs w:val="36"/>
          <w:shd w:val="clear" w:color="auto" w:fill="FFFFFF"/>
        </w:rPr>
        <w:t xml:space="preserve">cobran el salario </w:t>
      </w:r>
      <w:r w:rsidR="00141E1B" w:rsidRPr="00141E1B">
        <w:rPr>
          <w:rFonts w:ascii="Arial" w:hAnsi="Arial" w:cs="Arial"/>
          <w:color w:val="1D2228"/>
          <w:sz w:val="36"/>
          <w:szCs w:val="36"/>
          <w:shd w:val="clear" w:color="auto" w:fill="FFFFFF"/>
        </w:rPr>
        <w:t>dentro de los primeros 20 días,</w:t>
      </w:r>
      <w:r w:rsidR="00284036">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lo</w:t>
      </w:r>
      <w:r w:rsidR="00284036">
        <w:rPr>
          <w:rFonts w:ascii="Arial" w:hAnsi="Arial" w:cs="Arial"/>
          <w:color w:val="1D2228"/>
          <w:sz w:val="36"/>
          <w:szCs w:val="36"/>
          <w:shd w:val="clear" w:color="auto" w:fill="FFFFFF"/>
        </w:rPr>
        <w:t>/a</w:t>
      </w:r>
      <w:r w:rsidR="00141E1B" w:rsidRPr="00141E1B">
        <w:rPr>
          <w:rFonts w:ascii="Arial" w:hAnsi="Arial" w:cs="Arial"/>
          <w:color w:val="1D2228"/>
          <w:sz w:val="36"/>
          <w:szCs w:val="36"/>
          <w:shd w:val="clear" w:color="auto" w:fill="FFFFFF"/>
        </w:rPr>
        <w:t xml:space="preserve">s profesores </w:t>
      </w:r>
      <w:r w:rsidR="00284036">
        <w:rPr>
          <w:rFonts w:ascii="Arial" w:hAnsi="Arial" w:cs="Arial"/>
          <w:color w:val="1D2228"/>
          <w:sz w:val="36"/>
          <w:szCs w:val="36"/>
          <w:shd w:val="clear" w:color="auto" w:fill="FFFFFF"/>
        </w:rPr>
        <w:t>también están</w:t>
      </w:r>
      <w:r w:rsidR="00141E1B" w:rsidRPr="00141E1B">
        <w:rPr>
          <w:rFonts w:ascii="Arial" w:hAnsi="Arial" w:cs="Arial"/>
          <w:color w:val="1D2228"/>
          <w:sz w:val="36"/>
          <w:szCs w:val="36"/>
          <w:shd w:val="clear" w:color="auto" w:fill="FFFFFF"/>
        </w:rPr>
        <w:t xml:space="preserve"> atrasados en 15 días</w:t>
      </w:r>
      <w:r w:rsidR="00284036">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dentro de los 45 días posteriores a que hayan presentado su factura están cobrando.</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 xml:space="preserve">En cuanto a las deudas a largo plazo, tuvimos una disminución significativa con lo cual se compensa con el aumento de las deudas a corto plazo, las deudas a corto plazo aumentaron un 60% y las de largo plazo disminuyeron casi un 51%, esto nos da que en nuestro último año de gestión trataremos de liquidar todas las deudas para entregar un club mucho más sano financieramente del que recibimos hace 11 años </w:t>
      </w:r>
      <w:r w:rsidR="00141E1B" w:rsidRPr="00141E1B">
        <w:rPr>
          <w:rFonts w:ascii="Arial" w:hAnsi="Arial" w:cs="Arial"/>
          <w:color w:val="1D2228"/>
          <w:sz w:val="36"/>
          <w:szCs w:val="36"/>
          <w:shd w:val="clear" w:color="auto" w:fill="FFFFFF"/>
        </w:rPr>
        <w:lastRenderedPageBreak/>
        <w:t>cuando el órgano fiduciario nos entregó la administración del Club.</w:t>
      </w:r>
      <w:r w:rsidR="00141E1B" w:rsidRPr="00141E1B">
        <w:rPr>
          <w:rFonts w:ascii="Arial" w:hAnsi="Arial" w:cs="Arial"/>
          <w:color w:val="1D2228"/>
          <w:sz w:val="36"/>
          <w:szCs w:val="36"/>
        </w:rPr>
        <w:br/>
      </w:r>
      <w:r w:rsidR="00296DAD">
        <w:rPr>
          <w:rFonts w:ascii="Arial" w:hAnsi="Arial" w:cs="Arial"/>
          <w:color w:val="1D2228"/>
          <w:sz w:val="36"/>
          <w:szCs w:val="36"/>
          <w:shd w:val="clear" w:color="auto" w:fill="FFFFFF"/>
        </w:rPr>
        <w:t>C</w:t>
      </w:r>
      <w:r w:rsidR="00141E1B" w:rsidRPr="00141E1B">
        <w:rPr>
          <w:rFonts w:ascii="Arial" w:hAnsi="Arial" w:cs="Arial"/>
          <w:color w:val="1D2228"/>
          <w:sz w:val="36"/>
          <w:szCs w:val="36"/>
          <w:shd w:val="clear" w:color="auto" w:fill="FFFFFF"/>
        </w:rPr>
        <w:t>on re</w:t>
      </w:r>
      <w:r w:rsidR="00296DAD">
        <w:rPr>
          <w:rFonts w:ascii="Arial" w:hAnsi="Arial" w:cs="Arial"/>
          <w:color w:val="1D2228"/>
          <w:sz w:val="36"/>
          <w:szCs w:val="36"/>
          <w:shd w:val="clear" w:color="auto" w:fill="FFFFFF"/>
        </w:rPr>
        <w:t>ferencia</w:t>
      </w:r>
      <w:r w:rsidR="00141E1B" w:rsidRPr="00141E1B">
        <w:rPr>
          <w:rFonts w:ascii="Arial" w:hAnsi="Arial" w:cs="Arial"/>
          <w:color w:val="1D2228"/>
          <w:sz w:val="36"/>
          <w:szCs w:val="36"/>
          <w:shd w:val="clear" w:color="auto" w:fill="FFFFFF"/>
        </w:rPr>
        <w:t xml:space="preserve"> a los préstamos bancarios hemos tomado un nuevo préstamo en este ejercicio y en septiembre dimos de baja otro préstamo</w:t>
      </w:r>
      <w:r w:rsidR="00296DAD">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con lo cual siempre mantenemos los cuatro préstamos bancarios que se van liquidando con el ingreso de las cuotas sociales</w:t>
      </w:r>
      <w:r w:rsidR="00296DAD">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Hoy hay otro banco que también está ofreciendo un crédito para el club viendo nuestros balances y ellos elaboran todo un flujo de fondos, que nos </w:t>
      </w:r>
      <w:r w:rsidR="00296DAD">
        <w:rPr>
          <w:rFonts w:ascii="Arial" w:hAnsi="Arial" w:cs="Arial"/>
          <w:color w:val="1D2228"/>
          <w:sz w:val="36"/>
          <w:szCs w:val="36"/>
          <w:shd w:val="clear" w:color="auto" w:fill="FFFFFF"/>
        </w:rPr>
        <w:t>sirve</w:t>
      </w:r>
      <w:r w:rsidR="00141E1B" w:rsidRPr="00141E1B">
        <w:rPr>
          <w:rFonts w:ascii="Arial" w:hAnsi="Arial" w:cs="Arial"/>
          <w:color w:val="1D2228"/>
          <w:sz w:val="36"/>
          <w:szCs w:val="36"/>
          <w:shd w:val="clear" w:color="auto" w:fill="FFFFFF"/>
        </w:rPr>
        <w:t xml:space="preserve"> para que tomemos créditos</w:t>
      </w:r>
      <w:r w:rsidR="00296DAD">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ya que como tenemos buen comportamiento en el sistema financiero bancario, podemos hacer frente a todas esas</w:t>
      </w:r>
      <w:r w:rsidR="00296DAD">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deudas.</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 xml:space="preserve">Por último, en cuanto al pasivo no corriente seguimos manteniendo la deuda en pesos que venimos </w:t>
      </w:r>
      <w:r w:rsidR="00BD75FC">
        <w:rPr>
          <w:rFonts w:ascii="Arial" w:hAnsi="Arial" w:cs="Arial"/>
          <w:color w:val="1D2228"/>
          <w:sz w:val="36"/>
          <w:szCs w:val="36"/>
          <w:shd w:val="clear" w:color="auto" w:fill="FFFFFF"/>
        </w:rPr>
        <w:t>sosteniendo</w:t>
      </w:r>
      <w:r w:rsidR="00141E1B" w:rsidRPr="00141E1B">
        <w:rPr>
          <w:rFonts w:ascii="Arial" w:hAnsi="Arial" w:cs="Arial"/>
          <w:color w:val="1D2228"/>
          <w:sz w:val="36"/>
          <w:szCs w:val="36"/>
          <w:shd w:val="clear" w:color="auto" w:fill="FFFFFF"/>
        </w:rPr>
        <w:t xml:space="preserve"> hace 5</w:t>
      </w:r>
      <w:r w:rsidR="00BD75FC">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6 años</w:t>
      </w:r>
      <w:r w:rsidR="00BD75FC">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 xml:space="preserve">Respecto de las contingencias de las provisiones por juicios cuando el órgano fiduciario entregó el club había más de 100 juicios, el 99% de ellos laborales, hoy contamos con un total de 25 juicios activos, </w:t>
      </w:r>
      <w:r w:rsidR="00C177ED">
        <w:rPr>
          <w:rFonts w:ascii="Arial" w:hAnsi="Arial" w:cs="Arial"/>
          <w:color w:val="1D2228"/>
          <w:sz w:val="36"/>
          <w:szCs w:val="36"/>
          <w:shd w:val="clear" w:color="auto" w:fill="FFFFFF"/>
        </w:rPr>
        <w:t xml:space="preserve">de </w:t>
      </w:r>
      <w:r w:rsidR="00141E1B" w:rsidRPr="00141E1B">
        <w:rPr>
          <w:rFonts w:ascii="Arial" w:hAnsi="Arial" w:cs="Arial"/>
          <w:color w:val="1D2228"/>
          <w:sz w:val="36"/>
          <w:szCs w:val="36"/>
          <w:shd w:val="clear" w:color="auto" w:fill="FFFFFF"/>
        </w:rPr>
        <w:t xml:space="preserve">estos 25 hay algunos que ya estamos haciendo acuerdos extrajudiciales, en el activo que hay </w:t>
      </w:r>
      <w:r w:rsidR="00C177ED">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80</w:t>
      </w:r>
      <w:r w:rsidR="00C177ED">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que son adelantos extra</w:t>
      </w:r>
      <w:r w:rsidR="00C177ED">
        <w:rPr>
          <w:rFonts w:ascii="Arial" w:hAnsi="Arial" w:cs="Arial"/>
          <w:color w:val="1D2228"/>
          <w:sz w:val="36"/>
          <w:szCs w:val="36"/>
          <w:shd w:val="clear" w:color="auto" w:fill="FFFFFF"/>
        </w:rPr>
        <w:t>s</w:t>
      </w:r>
      <w:r w:rsidR="00141E1B" w:rsidRPr="00141E1B">
        <w:rPr>
          <w:rFonts w:ascii="Arial" w:hAnsi="Arial" w:cs="Arial"/>
          <w:color w:val="1D2228"/>
          <w:sz w:val="36"/>
          <w:szCs w:val="36"/>
          <w:shd w:val="clear" w:color="auto" w:fill="FFFFFF"/>
        </w:rPr>
        <w:t xml:space="preserve"> para acuerdos extrajudiciales, para que el actor acceda y poder terminar el juicio y durante este próximo año dejar al club con la menor cantidad de juicios posibles.</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Las previsiones no variaron</w:t>
      </w:r>
      <w:r w:rsidR="00C177ED">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se redujo el 9% por los acuerdos extrajudiciales</w:t>
      </w:r>
      <w:r w:rsidR="00C177ED">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dado que se </w:t>
      </w:r>
      <w:r w:rsidR="00C177ED">
        <w:rPr>
          <w:rFonts w:ascii="Arial" w:hAnsi="Arial" w:cs="Arial"/>
          <w:color w:val="1D2228"/>
          <w:sz w:val="36"/>
          <w:szCs w:val="36"/>
          <w:shd w:val="clear" w:color="auto" w:fill="FFFFFF"/>
        </w:rPr>
        <w:t>manifestó</w:t>
      </w:r>
      <w:r w:rsidR="00141E1B" w:rsidRPr="00141E1B">
        <w:rPr>
          <w:rFonts w:ascii="Arial" w:hAnsi="Arial" w:cs="Arial"/>
          <w:color w:val="1D2228"/>
          <w:sz w:val="36"/>
          <w:szCs w:val="36"/>
          <w:shd w:val="clear" w:color="auto" w:fill="FFFFFF"/>
        </w:rPr>
        <w:t xml:space="preserve"> con </w:t>
      </w:r>
      <w:r w:rsidR="00141E1B" w:rsidRPr="00141E1B">
        <w:rPr>
          <w:rFonts w:ascii="Arial" w:hAnsi="Arial" w:cs="Arial"/>
          <w:color w:val="1D2228"/>
          <w:sz w:val="36"/>
          <w:szCs w:val="36"/>
          <w:shd w:val="clear" w:color="auto" w:fill="FFFFFF"/>
        </w:rPr>
        <w:lastRenderedPageBreak/>
        <w:t>resultados en el ejercicio anterior para poder hacer frente a todos estos juicios y la verdad que el comportamiento se está presentando de acuerdo a lo esperado.</w:t>
      </w:r>
      <w:r w:rsidR="00141E1B" w:rsidRPr="00141E1B">
        <w:rPr>
          <w:rFonts w:ascii="Arial" w:hAnsi="Arial" w:cs="Arial"/>
          <w:color w:val="1D2228"/>
          <w:sz w:val="36"/>
          <w:szCs w:val="36"/>
        </w:rPr>
        <w:br/>
      </w:r>
      <w:r w:rsidR="00C177ED">
        <w:rPr>
          <w:rFonts w:ascii="Arial" w:hAnsi="Arial" w:cs="Arial"/>
          <w:color w:val="1D2228"/>
          <w:sz w:val="36"/>
          <w:szCs w:val="36"/>
          <w:shd w:val="clear" w:color="auto" w:fill="FFFFFF"/>
        </w:rPr>
        <w:t>E</w:t>
      </w:r>
      <w:r w:rsidR="00141E1B" w:rsidRPr="00141E1B">
        <w:rPr>
          <w:rFonts w:ascii="Arial" w:hAnsi="Arial" w:cs="Arial"/>
          <w:color w:val="1D2228"/>
          <w:sz w:val="36"/>
          <w:szCs w:val="36"/>
          <w:shd w:val="clear" w:color="auto" w:fill="FFFFFF"/>
        </w:rPr>
        <w:t xml:space="preserve">n resumen el pasivo a corto plazo, se incrementó en </w:t>
      </w:r>
      <w:r w:rsidR="006363A7">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1690</w:t>
      </w:r>
      <w:r w:rsidR="006363A7">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el pasivo a corto plazo se redujo en </w:t>
      </w:r>
      <w:r w:rsidR="006363A7">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562</w:t>
      </w:r>
      <w:r w:rsidR="006363A7">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con lo cual nos da una variación de incremento de </w:t>
      </w:r>
      <w:r w:rsidR="00B37E64">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100</w:t>
      </w:r>
      <w:r w:rsidR="00B37E64">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que si lo comparamos con el activo que tenemos </w:t>
      </w:r>
      <w:r w:rsidR="00B37E64">
        <w:rPr>
          <w:rFonts w:ascii="Arial" w:hAnsi="Arial" w:cs="Arial"/>
          <w:color w:val="1D2228"/>
          <w:sz w:val="36"/>
          <w:szCs w:val="36"/>
          <w:shd w:val="clear" w:color="auto" w:fill="FFFFFF"/>
        </w:rPr>
        <w:t>este</w:t>
      </w:r>
      <w:r w:rsidR="00141E1B" w:rsidRPr="00141E1B">
        <w:rPr>
          <w:rFonts w:ascii="Arial" w:hAnsi="Arial" w:cs="Arial"/>
          <w:color w:val="1D2228"/>
          <w:sz w:val="36"/>
          <w:szCs w:val="36"/>
          <w:shd w:val="clear" w:color="auto" w:fill="FFFFFF"/>
        </w:rPr>
        <w:t xml:space="preserve"> creció en </w:t>
      </w:r>
      <w:r w:rsidR="00B37E64">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1400</w:t>
      </w:r>
      <w:r w:rsidR="00B37E64">
        <w:rPr>
          <w:rFonts w:ascii="Arial" w:hAnsi="Arial" w:cs="Arial"/>
          <w:color w:val="1D2228"/>
          <w:sz w:val="36"/>
          <w:szCs w:val="36"/>
          <w:shd w:val="clear" w:color="auto" w:fill="FFFFFF"/>
        </w:rPr>
        <w:t>.000.000.-</w:t>
      </w:r>
      <w:r w:rsidR="00141E1B" w:rsidRPr="00141E1B">
        <w:rPr>
          <w:rFonts w:ascii="Arial" w:hAnsi="Arial" w:cs="Arial"/>
          <w:color w:val="1D2228"/>
          <w:sz w:val="36"/>
          <w:szCs w:val="36"/>
          <w:shd w:val="clear" w:color="auto" w:fill="FFFFFF"/>
        </w:rPr>
        <w:t xml:space="preserve"> con lo cual tenemos una diferencia positiva de </w:t>
      </w:r>
      <w:r w:rsidR="00B37E64">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300</w:t>
      </w:r>
      <w:r w:rsidR="00B37E64">
        <w:rPr>
          <w:rFonts w:ascii="Arial" w:hAnsi="Arial" w:cs="Arial"/>
          <w:color w:val="1D2228"/>
          <w:sz w:val="36"/>
          <w:szCs w:val="36"/>
          <w:shd w:val="clear" w:color="auto" w:fill="FFFFFF"/>
        </w:rPr>
        <w:t xml:space="preserve">.000.000.- </w:t>
      </w:r>
      <w:r w:rsidR="00141E1B" w:rsidRPr="00141E1B">
        <w:rPr>
          <w:rFonts w:ascii="Arial" w:hAnsi="Arial" w:cs="Arial"/>
          <w:color w:val="1D2228"/>
          <w:sz w:val="36"/>
          <w:szCs w:val="36"/>
          <w:shd w:val="clear" w:color="auto" w:fill="FFFFFF"/>
        </w:rPr>
        <w:t>a favor.</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Pasando a los resultados, hemos obtenido un resultado de 178 millones de pesos en este ejercicio, el cual representa un incremento del 16% respecto del ejercicio anterior.</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 xml:space="preserve">Pasando a los ingresos, hemos tenido recursos ordinarios por </w:t>
      </w:r>
      <w:r w:rsidR="00FF39DC">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14</w:t>
      </w:r>
      <w:r w:rsidR="00FF39DC">
        <w:rPr>
          <w:rFonts w:ascii="Arial" w:hAnsi="Arial" w:cs="Arial"/>
          <w:color w:val="1D2228"/>
          <w:sz w:val="36"/>
          <w:szCs w:val="36"/>
          <w:shd w:val="clear" w:color="auto" w:fill="FFFFFF"/>
        </w:rPr>
        <w:t>.</w:t>
      </w:r>
      <w:r w:rsidR="00D05829">
        <w:rPr>
          <w:rFonts w:ascii="Arial" w:hAnsi="Arial" w:cs="Arial"/>
          <w:color w:val="1D2228"/>
          <w:sz w:val="36"/>
          <w:szCs w:val="36"/>
          <w:shd w:val="clear" w:color="auto" w:fill="FFFFFF"/>
        </w:rPr>
        <w:t>524</w:t>
      </w:r>
      <w:r w:rsidR="00FF39DC">
        <w:rPr>
          <w:rFonts w:ascii="Arial" w:hAnsi="Arial" w:cs="Arial"/>
          <w:color w:val="1D2228"/>
          <w:sz w:val="36"/>
          <w:szCs w:val="36"/>
          <w:shd w:val="clear" w:color="auto" w:fill="FFFFFF"/>
        </w:rPr>
        <w:t>.</w:t>
      </w:r>
      <w:r w:rsidR="00D05829">
        <w:rPr>
          <w:rFonts w:ascii="Arial" w:hAnsi="Arial" w:cs="Arial"/>
          <w:color w:val="1D2228"/>
          <w:sz w:val="36"/>
          <w:szCs w:val="36"/>
          <w:shd w:val="clear" w:color="auto" w:fill="FFFFFF"/>
        </w:rPr>
        <w:t>527</w:t>
      </w:r>
      <w:r w:rsidR="00FF39DC">
        <w:rPr>
          <w:rFonts w:ascii="Arial" w:hAnsi="Arial" w:cs="Arial"/>
          <w:color w:val="1D2228"/>
          <w:sz w:val="36"/>
          <w:szCs w:val="36"/>
          <w:shd w:val="clear" w:color="auto" w:fill="FFFFFF"/>
        </w:rPr>
        <w:t>.000.-</w:t>
      </w:r>
      <w:r w:rsidR="00141E1B" w:rsidRPr="00141E1B">
        <w:rPr>
          <w:rFonts w:ascii="Arial" w:hAnsi="Arial" w:cs="Arial"/>
          <w:color w:val="1D2228"/>
          <w:sz w:val="36"/>
          <w:szCs w:val="36"/>
          <w:shd w:val="clear" w:color="auto" w:fill="FFFFFF"/>
        </w:rPr>
        <w:t xml:space="preserve">, con un crecimiento </w:t>
      </w:r>
      <w:r w:rsidR="00FF39DC">
        <w:rPr>
          <w:rFonts w:ascii="Arial" w:hAnsi="Arial" w:cs="Arial"/>
          <w:color w:val="1D2228"/>
          <w:sz w:val="36"/>
          <w:szCs w:val="36"/>
          <w:shd w:val="clear" w:color="auto" w:fill="FFFFFF"/>
        </w:rPr>
        <w:t>r</w:t>
      </w:r>
      <w:r w:rsidR="00141E1B" w:rsidRPr="00141E1B">
        <w:rPr>
          <w:rFonts w:ascii="Arial" w:hAnsi="Arial" w:cs="Arial"/>
          <w:color w:val="1D2228"/>
          <w:sz w:val="36"/>
          <w:szCs w:val="36"/>
          <w:shd w:val="clear" w:color="auto" w:fill="FFFFFF"/>
        </w:rPr>
        <w:t>eal del 15% respecto al ejercicio anterior</w:t>
      </w:r>
      <w:r w:rsidR="00FF39DC">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en paralelo las cuotas sociales que son nuestra base, sigue siendo nuestro principal ingreso, ascendieron a </w:t>
      </w:r>
      <w:r w:rsidR="00FF39DC">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4</w:t>
      </w:r>
      <w:r w:rsidR="00FF39DC">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600</w:t>
      </w:r>
      <w:r w:rsidR="00FF39DC">
        <w:rPr>
          <w:rFonts w:ascii="Arial" w:hAnsi="Arial" w:cs="Arial"/>
          <w:color w:val="1D2228"/>
          <w:sz w:val="36"/>
          <w:szCs w:val="36"/>
          <w:shd w:val="clear" w:color="auto" w:fill="FFFFFF"/>
        </w:rPr>
        <w:t>.000.-</w:t>
      </w:r>
      <w:r w:rsidR="00141E1B" w:rsidRPr="00141E1B">
        <w:rPr>
          <w:rFonts w:ascii="Arial" w:hAnsi="Arial" w:cs="Arial"/>
          <w:color w:val="1D2228"/>
          <w:sz w:val="36"/>
          <w:szCs w:val="36"/>
          <w:shd w:val="clear" w:color="auto" w:fill="FFFFFF"/>
        </w:rPr>
        <w:t xml:space="preserve"> representando un incremento del 12% respecto del ejercicio anterior, este incremento se da porque </w:t>
      </w:r>
      <w:r w:rsidR="00FF39DC">
        <w:rPr>
          <w:rFonts w:ascii="Arial" w:hAnsi="Arial" w:cs="Arial"/>
          <w:color w:val="1D2228"/>
          <w:sz w:val="36"/>
          <w:szCs w:val="36"/>
          <w:shd w:val="clear" w:color="auto" w:fill="FFFFFF"/>
        </w:rPr>
        <w:t>h</w:t>
      </w:r>
      <w:r w:rsidR="00141E1B" w:rsidRPr="00141E1B">
        <w:rPr>
          <w:rFonts w:ascii="Arial" w:hAnsi="Arial" w:cs="Arial"/>
          <w:color w:val="1D2228"/>
          <w:sz w:val="36"/>
          <w:szCs w:val="36"/>
          <w:shd w:val="clear" w:color="auto" w:fill="FFFFFF"/>
        </w:rPr>
        <w:t>emos llegado a la cantidad de 20,000 socios y en el año 2014 teníamos nada más que 8000 socios.</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Dentro de nuestros ingresos la composición principal</w:t>
      </w:r>
      <w:r w:rsidR="00FB08DA">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el 65% de nuestros ingresos</w:t>
      </w:r>
      <w:r w:rsidR="00FB08DA">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provienen de la cuota social</w:t>
      </w:r>
      <w:r w:rsidR="00D05829">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del Instituto Educativo y de todas las actividades</w:t>
      </w:r>
      <w:r w:rsidR="00D05829">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con lo cual cuando ven en el balance </w:t>
      </w:r>
      <w:r w:rsidR="0072391B">
        <w:rPr>
          <w:rFonts w:ascii="Arial" w:hAnsi="Arial" w:cs="Arial"/>
          <w:color w:val="1D2228"/>
          <w:sz w:val="36"/>
          <w:szCs w:val="36"/>
          <w:shd w:val="clear" w:color="auto" w:fill="FFFFFF"/>
        </w:rPr>
        <w:t>que</w:t>
      </w:r>
      <w:r w:rsidR="00141E1B" w:rsidRPr="00141E1B">
        <w:rPr>
          <w:rFonts w:ascii="Arial" w:hAnsi="Arial" w:cs="Arial"/>
          <w:color w:val="1D2228"/>
          <w:sz w:val="36"/>
          <w:szCs w:val="36"/>
          <w:shd w:val="clear" w:color="auto" w:fill="FFFFFF"/>
        </w:rPr>
        <w:t xml:space="preserve"> incrementa demasiado el importe de alquileres, </w:t>
      </w:r>
      <w:r w:rsidR="00141E1B" w:rsidRPr="00141E1B">
        <w:rPr>
          <w:rFonts w:ascii="Arial" w:hAnsi="Arial" w:cs="Arial"/>
          <w:color w:val="1D2228"/>
          <w:sz w:val="36"/>
          <w:szCs w:val="36"/>
          <w:shd w:val="clear" w:color="auto" w:fill="FFFFFF"/>
        </w:rPr>
        <w:lastRenderedPageBreak/>
        <w:t>nuestro corazón sigue estando en la parte deportiva, y no en la parte de</w:t>
      </w:r>
      <w:r w:rsidR="0072391B">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alquileres de espacio</w:t>
      </w:r>
      <w:r w:rsidR="0072391B">
        <w:rPr>
          <w:rFonts w:ascii="Arial" w:hAnsi="Arial" w:cs="Arial"/>
          <w:color w:val="1D2228"/>
          <w:sz w:val="36"/>
          <w:szCs w:val="36"/>
          <w:shd w:val="clear" w:color="auto" w:fill="FFFFFF"/>
        </w:rPr>
        <w:t>s</w:t>
      </w:r>
      <w:r w:rsidR="00141E1B" w:rsidRPr="00141E1B">
        <w:rPr>
          <w:rFonts w:ascii="Arial" w:hAnsi="Arial" w:cs="Arial"/>
          <w:color w:val="1D2228"/>
          <w:sz w:val="36"/>
          <w:szCs w:val="36"/>
          <w:shd w:val="clear" w:color="auto" w:fill="FFFFFF"/>
        </w:rPr>
        <w:t>,</w:t>
      </w:r>
      <w:r w:rsidR="0072391B">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los alquileres de espacio</w:t>
      </w:r>
      <w:r w:rsidR="00920BBA">
        <w:rPr>
          <w:rFonts w:ascii="Arial" w:hAnsi="Arial" w:cs="Arial"/>
          <w:color w:val="1D2228"/>
          <w:sz w:val="36"/>
          <w:szCs w:val="36"/>
          <w:shd w:val="clear" w:color="auto" w:fill="FFFFFF"/>
        </w:rPr>
        <w:t>s</w:t>
      </w:r>
      <w:r w:rsidR="00141E1B" w:rsidRPr="00141E1B">
        <w:rPr>
          <w:rFonts w:ascii="Arial" w:hAnsi="Arial" w:cs="Arial"/>
          <w:color w:val="1D2228"/>
          <w:sz w:val="36"/>
          <w:szCs w:val="36"/>
          <w:shd w:val="clear" w:color="auto" w:fill="FFFFFF"/>
        </w:rPr>
        <w:t xml:space="preserve"> sirven para financiar todas estas</w:t>
      </w:r>
      <w:r w:rsidR="00920BBA">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obras</w:t>
      </w:r>
      <w:r w:rsidR="005117A2">
        <w:rPr>
          <w:rFonts w:ascii="Arial" w:hAnsi="Arial" w:cs="Arial"/>
          <w:color w:val="1D2228"/>
          <w:sz w:val="36"/>
          <w:szCs w:val="36"/>
          <w:shd w:val="clear" w:color="auto" w:fill="FFFFFF"/>
        </w:rPr>
        <w:t>.</w:t>
      </w:r>
      <w:r w:rsidR="00141E1B" w:rsidRPr="00141E1B">
        <w:rPr>
          <w:rFonts w:ascii="Arial" w:hAnsi="Arial" w:cs="Arial"/>
          <w:color w:val="1D2228"/>
          <w:sz w:val="36"/>
          <w:szCs w:val="36"/>
        </w:rPr>
        <w:br/>
      </w:r>
      <w:r w:rsidR="00141E1B" w:rsidRPr="00141E1B">
        <w:rPr>
          <w:rFonts w:ascii="Arial" w:hAnsi="Arial" w:cs="Arial"/>
          <w:color w:val="1D2228"/>
          <w:sz w:val="36"/>
          <w:szCs w:val="36"/>
          <w:shd w:val="clear" w:color="auto" w:fill="FFFFFF"/>
        </w:rPr>
        <w:t>En cuanto a egresos,</w:t>
      </w:r>
      <w:r w:rsidR="00EB77B8">
        <w:rPr>
          <w:rFonts w:ascii="Arial" w:hAnsi="Arial" w:cs="Arial"/>
          <w:color w:val="1D2228"/>
          <w:sz w:val="36"/>
          <w:szCs w:val="36"/>
          <w:shd w:val="clear" w:color="auto" w:fill="FFFFFF"/>
        </w:rPr>
        <w:t xml:space="preserve"> </w:t>
      </w:r>
      <w:r w:rsidR="00141E1B" w:rsidRPr="00141E1B">
        <w:rPr>
          <w:rFonts w:ascii="Arial" w:hAnsi="Arial" w:cs="Arial"/>
          <w:color w:val="1D2228"/>
          <w:sz w:val="36"/>
          <w:szCs w:val="36"/>
          <w:shd w:val="clear" w:color="auto" w:fill="FFFFFF"/>
        </w:rPr>
        <w:t xml:space="preserve">las pérdidas </w:t>
      </w:r>
      <w:r w:rsidR="00EB77B8">
        <w:rPr>
          <w:rFonts w:ascii="Arial" w:hAnsi="Arial" w:cs="Arial"/>
          <w:color w:val="1D2228"/>
          <w:sz w:val="36"/>
          <w:szCs w:val="36"/>
          <w:shd w:val="clear" w:color="auto" w:fill="FFFFFF"/>
        </w:rPr>
        <w:t>de</w:t>
      </w:r>
      <w:r w:rsidR="00141E1B" w:rsidRPr="00141E1B">
        <w:rPr>
          <w:rFonts w:ascii="Arial" w:hAnsi="Arial" w:cs="Arial"/>
          <w:color w:val="1D2228"/>
          <w:sz w:val="36"/>
          <w:szCs w:val="36"/>
          <w:shd w:val="clear" w:color="auto" w:fill="FFFFFF"/>
        </w:rPr>
        <w:t xml:space="preserve"> gastos ordinarios que son los gastos de funcionamiento, han crecido un 11%</w:t>
      </w:r>
      <w:r w:rsidR="00EB77B8">
        <w:rPr>
          <w:rFonts w:ascii="Arial" w:hAnsi="Arial" w:cs="Arial"/>
          <w:color w:val="1D2228"/>
          <w:sz w:val="36"/>
          <w:szCs w:val="36"/>
          <w:shd w:val="clear" w:color="auto" w:fill="FFFFFF"/>
        </w:rPr>
        <w:t>,</w:t>
      </w:r>
      <w:r w:rsidR="00141E1B" w:rsidRPr="00141E1B">
        <w:rPr>
          <w:rFonts w:ascii="Arial" w:hAnsi="Arial" w:cs="Arial"/>
          <w:color w:val="1D2228"/>
          <w:sz w:val="36"/>
          <w:szCs w:val="36"/>
          <w:shd w:val="clear" w:color="auto" w:fill="FFFFFF"/>
        </w:rPr>
        <w:t xml:space="preserve"> destacando que los gastos de administración se redujeron en un 23%. No así los gastos específicos de las actividades que resultaron con un incremento del 17%</w:t>
      </w:r>
      <w:r w:rsidR="00EB77B8">
        <w:rPr>
          <w:rFonts w:ascii="Arial" w:hAnsi="Arial" w:cs="Arial"/>
          <w:color w:val="1D2228"/>
          <w:sz w:val="36"/>
          <w:szCs w:val="36"/>
          <w:shd w:val="clear" w:color="auto" w:fill="FFFFFF"/>
        </w:rPr>
        <w:t>.</w:t>
      </w:r>
    </w:p>
    <w:p w:rsidR="00A7714B" w:rsidRDefault="00A7714B" w:rsidP="008B41A7">
      <w:pPr>
        <w:jc w:val="both"/>
        <w:rPr>
          <w:rFonts w:ascii="Arial" w:hAnsi="Arial" w:cs="Arial"/>
          <w:color w:val="1D2228"/>
          <w:sz w:val="36"/>
          <w:szCs w:val="36"/>
          <w:shd w:val="clear" w:color="auto" w:fill="FFFFFF"/>
        </w:rPr>
      </w:pPr>
      <w:r>
        <w:rPr>
          <w:rFonts w:ascii="Arial" w:hAnsi="Arial" w:cs="Arial"/>
          <w:color w:val="1D2228"/>
          <w:sz w:val="36"/>
          <w:szCs w:val="36"/>
          <w:shd w:val="clear" w:color="auto" w:fill="FFFFFF"/>
        </w:rPr>
        <w:t>Pide la</w:t>
      </w:r>
      <w:r w:rsidR="00034102">
        <w:rPr>
          <w:rFonts w:ascii="Arial" w:hAnsi="Arial" w:cs="Arial"/>
          <w:color w:val="1D2228"/>
          <w:sz w:val="36"/>
          <w:szCs w:val="36"/>
          <w:shd w:val="clear" w:color="auto" w:fill="FFFFFF"/>
        </w:rPr>
        <w:t xml:space="preserve"> </w:t>
      </w:r>
      <w:r>
        <w:rPr>
          <w:rFonts w:ascii="Arial" w:hAnsi="Arial" w:cs="Arial"/>
          <w:color w:val="1D2228"/>
          <w:sz w:val="36"/>
          <w:szCs w:val="36"/>
          <w:shd w:val="clear" w:color="auto" w:fill="FFFFFF"/>
        </w:rPr>
        <w:t xml:space="preserve">palabra </w:t>
      </w:r>
      <w:r w:rsidR="00034102">
        <w:rPr>
          <w:rFonts w:ascii="Arial" w:hAnsi="Arial" w:cs="Arial"/>
          <w:color w:val="1D2228"/>
          <w:sz w:val="36"/>
          <w:szCs w:val="36"/>
          <w:shd w:val="clear" w:color="auto" w:fill="FFFFFF"/>
        </w:rPr>
        <w:t>López</w:t>
      </w:r>
      <w:r>
        <w:rPr>
          <w:rFonts w:ascii="Arial" w:hAnsi="Arial" w:cs="Arial"/>
          <w:color w:val="1D2228"/>
          <w:sz w:val="36"/>
          <w:szCs w:val="36"/>
          <w:shd w:val="clear" w:color="auto" w:fill="FFFFFF"/>
        </w:rPr>
        <w:t xml:space="preserve"> Mieres, </w:t>
      </w:r>
      <w:r w:rsidR="002C32A9">
        <w:rPr>
          <w:rFonts w:ascii="Arial" w:hAnsi="Arial" w:cs="Arial"/>
          <w:color w:val="1D2228"/>
          <w:sz w:val="36"/>
          <w:szCs w:val="36"/>
          <w:shd w:val="clear" w:color="auto" w:fill="FFFFFF"/>
        </w:rPr>
        <w:t>manifestándole al presidente</w:t>
      </w:r>
      <w:r>
        <w:rPr>
          <w:rFonts w:ascii="Arial" w:hAnsi="Arial" w:cs="Arial"/>
          <w:color w:val="1D2228"/>
          <w:sz w:val="36"/>
          <w:szCs w:val="36"/>
          <w:shd w:val="clear" w:color="auto" w:fill="FFFFFF"/>
        </w:rPr>
        <w:t xml:space="preserve"> que</w:t>
      </w:r>
      <w:r w:rsidR="00242328">
        <w:rPr>
          <w:rFonts w:ascii="Arial" w:hAnsi="Arial" w:cs="Arial"/>
          <w:color w:val="1D2228"/>
          <w:sz w:val="36"/>
          <w:szCs w:val="36"/>
          <w:shd w:val="clear" w:color="auto" w:fill="FFFFFF"/>
        </w:rPr>
        <w:t>:</w:t>
      </w:r>
      <w:bookmarkStart w:id="0" w:name="_GoBack"/>
      <w:bookmarkEnd w:id="0"/>
      <w:r>
        <w:rPr>
          <w:rFonts w:ascii="Arial" w:hAnsi="Arial" w:cs="Arial"/>
          <w:color w:val="1D2228"/>
          <w:sz w:val="36"/>
          <w:szCs w:val="36"/>
          <w:shd w:val="clear" w:color="auto" w:fill="FFFFFF"/>
        </w:rPr>
        <w:t xml:space="preserve"> </w:t>
      </w:r>
      <w:r w:rsidR="00034102">
        <w:rPr>
          <w:rFonts w:ascii="Arial" w:hAnsi="Arial" w:cs="Arial"/>
          <w:color w:val="1D2228"/>
          <w:sz w:val="36"/>
          <w:szCs w:val="36"/>
          <w:shd w:val="clear" w:color="auto" w:fill="FFFFFF"/>
        </w:rPr>
        <w:t>s</w:t>
      </w:r>
      <w:r w:rsidRPr="00A7714B">
        <w:rPr>
          <w:rFonts w:ascii="Arial" w:hAnsi="Arial" w:cs="Arial"/>
          <w:color w:val="1D2228"/>
          <w:sz w:val="36"/>
          <w:szCs w:val="36"/>
          <w:shd w:val="clear" w:color="auto" w:fill="FFFFFF"/>
        </w:rPr>
        <w:t>eguimos sin disponer</w:t>
      </w:r>
      <w:r w:rsidR="007D753E">
        <w:rPr>
          <w:rFonts w:ascii="Arial" w:hAnsi="Arial" w:cs="Arial"/>
          <w:color w:val="1D2228"/>
          <w:sz w:val="36"/>
          <w:szCs w:val="36"/>
          <w:shd w:val="clear" w:color="auto" w:fill="FFFFFF"/>
        </w:rPr>
        <w:t>,</w:t>
      </w:r>
      <w:r w:rsidRPr="00A7714B">
        <w:rPr>
          <w:rFonts w:ascii="Arial" w:hAnsi="Arial" w:cs="Arial"/>
          <w:color w:val="1D2228"/>
          <w:sz w:val="36"/>
          <w:szCs w:val="36"/>
          <w:shd w:val="clear" w:color="auto" w:fill="FFFFFF"/>
        </w:rPr>
        <w:t xml:space="preserve"> con la debida anticipación</w:t>
      </w:r>
      <w:r w:rsidR="007D753E">
        <w:rPr>
          <w:rFonts w:ascii="Arial" w:hAnsi="Arial" w:cs="Arial"/>
          <w:color w:val="1D2228"/>
          <w:sz w:val="36"/>
          <w:szCs w:val="36"/>
          <w:shd w:val="clear" w:color="auto" w:fill="FFFFFF"/>
        </w:rPr>
        <w:t>,</w:t>
      </w:r>
      <w:r w:rsidRPr="00A7714B">
        <w:rPr>
          <w:rFonts w:ascii="Arial" w:hAnsi="Arial" w:cs="Arial"/>
          <w:color w:val="1D2228"/>
          <w:sz w:val="36"/>
          <w:szCs w:val="36"/>
          <w:shd w:val="clear" w:color="auto" w:fill="FFFFFF"/>
        </w:rPr>
        <w:t xml:space="preserve"> la documentación respaldatoria de cada tema resolutivo como dicta el Art. 24 inc. e) de nuestro Estatuto. Esa falta de información hizo que deba abstenerme en aquellos puntos que implicaran un acto de disposición. En este caso el contenido de estos Estados Contables y Memoria sometidos a votación son responsabilidad exclusiva de la CD y esto hace que, por el mismo criterio expuesto, deba abstenerme.</w:t>
      </w:r>
    </w:p>
    <w:p w:rsidR="0060632C" w:rsidRDefault="0060632C" w:rsidP="008B41A7">
      <w:pPr>
        <w:jc w:val="both"/>
        <w:rPr>
          <w:rFonts w:ascii="Arial" w:hAnsi="Arial" w:cs="Arial"/>
          <w:sz w:val="36"/>
          <w:szCs w:val="36"/>
        </w:rPr>
      </w:pPr>
      <w:r>
        <w:rPr>
          <w:rFonts w:ascii="Arial" w:hAnsi="Arial" w:cs="Arial"/>
          <w:color w:val="1D2228"/>
          <w:sz w:val="36"/>
          <w:szCs w:val="36"/>
          <w:shd w:val="clear" w:color="auto" w:fill="FFFFFF"/>
        </w:rPr>
        <w:t>Guillermo Bameule,</w:t>
      </w:r>
      <w:r w:rsidRPr="0060632C">
        <w:rPr>
          <w:sz w:val="36"/>
          <w:szCs w:val="36"/>
        </w:rPr>
        <w:t xml:space="preserve"> </w:t>
      </w:r>
      <w:r w:rsidR="00090E65" w:rsidRPr="00090E65">
        <w:rPr>
          <w:rFonts w:ascii="Arial" w:hAnsi="Arial" w:cs="Arial"/>
          <w:sz w:val="36"/>
          <w:szCs w:val="36"/>
        </w:rPr>
        <w:t>Raúl Seguí, Matías Velázquez Rafael Pierucci, Claudia Miranda, Santiago Godoy, Luis Bilancieri</w:t>
      </w:r>
      <w:r w:rsidR="00930FFD">
        <w:rPr>
          <w:rFonts w:ascii="Arial" w:hAnsi="Arial" w:cs="Arial"/>
          <w:sz w:val="36"/>
          <w:szCs w:val="36"/>
        </w:rPr>
        <w:t xml:space="preserve">, </w:t>
      </w:r>
      <w:r w:rsidRPr="0060632C">
        <w:rPr>
          <w:rFonts w:ascii="Arial" w:hAnsi="Arial" w:cs="Arial"/>
          <w:sz w:val="36"/>
          <w:szCs w:val="36"/>
        </w:rPr>
        <w:t>Carla Carrara, Alfredo Pleguezuelos, Daniel De Aloysio, Adrián Andreatta</w:t>
      </w:r>
      <w:r w:rsidR="00321DC6">
        <w:rPr>
          <w:rFonts w:ascii="Arial" w:hAnsi="Arial" w:cs="Arial"/>
          <w:sz w:val="36"/>
          <w:szCs w:val="36"/>
        </w:rPr>
        <w:t xml:space="preserve"> y</w:t>
      </w:r>
      <w:r w:rsidRPr="0060632C">
        <w:rPr>
          <w:rFonts w:ascii="Arial" w:hAnsi="Arial" w:cs="Arial"/>
          <w:sz w:val="36"/>
          <w:szCs w:val="36"/>
        </w:rPr>
        <w:t xml:space="preserve"> Julián Nemirovsky</w:t>
      </w:r>
      <w:r w:rsidR="00090E65">
        <w:rPr>
          <w:rFonts w:ascii="Arial" w:hAnsi="Arial" w:cs="Arial"/>
          <w:sz w:val="36"/>
          <w:szCs w:val="36"/>
        </w:rPr>
        <w:t xml:space="preserve"> votan a favor de la </w:t>
      </w:r>
      <w:r w:rsidR="00321DC6">
        <w:rPr>
          <w:rFonts w:ascii="Arial" w:hAnsi="Arial" w:cs="Arial"/>
          <w:sz w:val="36"/>
          <w:szCs w:val="36"/>
        </w:rPr>
        <w:t>aprobación</w:t>
      </w:r>
      <w:r w:rsidR="00090E65">
        <w:rPr>
          <w:rFonts w:ascii="Arial" w:hAnsi="Arial" w:cs="Arial"/>
          <w:sz w:val="36"/>
          <w:szCs w:val="36"/>
        </w:rPr>
        <w:t>.</w:t>
      </w:r>
    </w:p>
    <w:p w:rsidR="0021458D" w:rsidRPr="0060632C" w:rsidRDefault="0021458D" w:rsidP="008B41A7">
      <w:pPr>
        <w:jc w:val="both"/>
        <w:rPr>
          <w:rFonts w:ascii="Arial" w:hAnsi="Arial" w:cs="Arial"/>
          <w:sz w:val="36"/>
          <w:szCs w:val="36"/>
        </w:rPr>
      </w:pPr>
      <w:r>
        <w:rPr>
          <w:rFonts w:ascii="Arial" w:hAnsi="Arial" w:cs="Arial"/>
          <w:sz w:val="36"/>
          <w:szCs w:val="36"/>
        </w:rPr>
        <w:t>Siendo las 21,</w:t>
      </w:r>
      <w:r w:rsidR="003033A8">
        <w:rPr>
          <w:rFonts w:ascii="Arial" w:hAnsi="Arial" w:cs="Arial"/>
          <w:sz w:val="36"/>
          <w:szCs w:val="36"/>
        </w:rPr>
        <w:t>20</w:t>
      </w:r>
      <w:r>
        <w:rPr>
          <w:rFonts w:ascii="Arial" w:hAnsi="Arial" w:cs="Arial"/>
          <w:sz w:val="36"/>
          <w:szCs w:val="36"/>
        </w:rPr>
        <w:t xml:space="preserve"> hs y sin </w:t>
      </w:r>
      <w:r w:rsidR="003033A8">
        <w:rPr>
          <w:rFonts w:ascii="Arial" w:hAnsi="Arial" w:cs="Arial"/>
          <w:sz w:val="36"/>
          <w:szCs w:val="36"/>
        </w:rPr>
        <w:t>más</w:t>
      </w:r>
      <w:r>
        <w:rPr>
          <w:rFonts w:ascii="Arial" w:hAnsi="Arial" w:cs="Arial"/>
          <w:sz w:val="36"/>
          <w:szCs w:val="36"/>
        </w:rPr>
        <w:t xml:space="preserve"> temas que tratar, se da por finalizada la reunión.</w:t>
      </w:r>
    </w:p>
    <w:p w:rsidR="00D25ADB" w:rsidRPr="00192E85" w:rsidRDefault="00D25ADB" w:rsidP="00331896">
      <w:pPr>
        <w:jc w:val="both"/>
        <w:rPr>
          <w:rFonts w:ascii="Arial" w:hAnsi="Arial" w:cs="Arial"/>
        </w:rPr>
      </w:pPr>
    </w:p>
    <w:sectPr w:rsidR="00D25ADB" w:rsidRPr="00192E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978"/>
    <w:rsid w:val="00034102"/>
    <w:rsid w:val="000647DA"/>
    <w:rsid w:val="00090E65"/>
    <w:rsid w:val="000B6E17"/>
    <w:rsid w:val="000D7A31"/>
    <w:rsid w:val="000E1522"/>
    <w:rsid w:val="00141E1B"/>
    <w:rsid w:val="001816B8"/>
    <w:rsid w:val="00192E85"/>
    <w:rsid w:val="001A5978"/>
    <w:rsid w:val="001F27BC"/>
    <w:rsid w:val="001F5448"/>
    <w:rsid w:val="0021458D"/>
    <w:rsid w:val="00241F90"/>
    <w:rsid w:val="00242328"/>
    <w:rsid w:val="00284036"/>
    <w:rsid w:val="00296DAD"/>
    <w:rsid w:val="002B5685"/>
    <w:rsid w:val="002B5C11"/>
    <w:rsid w:val="002C32A9"/>
    <w:rsid w:val="002D2CB3"/>
    <w:rsid w:val="003033A8"/>
    <w:rsid w:val="003078D1"/>
    <w:rsid w:val="00310D4C"/>
    <w:rsid w:val="0031546A"/>
    <w:rsid w:val="00321DC6"/>
    <w:rsid w:val="00331896"/>
    <w:rsid w:val="003E7F4E"/>
    <w:rsid w:val="00435A2D"/>
    <w:rsid w:val="004474A6"/>
    <w:rsid w:val="00492189"/>
    <w:rsid w:val="004924B1"/>
    <w:rsid w:val="004F1912"/>
    <w:rsid w:val="00502EBA"/>
    <w:rsid w:val="005117A2"/>
    <w:rsid w:val="0053019A"/>
    <w:rsid w:val="00530896"/>
    <w:rsid w:val="00567890"/>
    <w:rsid w:val="0060632C"/>
    <w:rsid w:val="006363A7"/>
    <w:rsid w:val="006548CA"/>
    <w:rsid w:val="006A6DD8"/>
    <w:rsid w:val="0072391B"/>
    <w:rsid w:val="007800C7"/>
    <w:rsid w:val="007D753E"/>
    <w:rsid w:val="007E0349"/>
    <w:rsid w:val="008002CC"/>
    <w:rsid w:val="00814ADC"/>
    <w:rsid w:val="00853E45"/>
    <w:rsid w:val="008666C3"/>
    <w:rsid w:val="008B41A7"/>
    <w:rsid w:val="00915C9C"/>
    <w:rsid w:val="00920BBA"/>
    <w:rsid w:val="00926002"/>
    <w:rsid w:val="00930FFD"/>
    <w:rsid w:val="00963028"/>
    <w:rsid w:val="00A15C0E"/>
    <w:rsid w:val="00A7247A"/>
    <w:rsid w:val="00A7714B"/>
    <w:rsid w:val="00A9780F"/>
    <w:rsid w:val="00B126EA"/>
    <w:rsid w:val="00B37E64"/>
    <w:rsid w:val="00B705E2"/>
    <w:rsid w:val="00BD672A"/>
    <w:rsid w:val="00BD75FC"/>
    <w:rsid w:val="00C177ED"/>
    <w:rsid w:val="00C5662B"/>
    <w:rsid w:val="00CA2A10"/>
    <w:rsid w:val="00CD4C62"/>
    <w:rsid w:val="00D05829"/>
    <w:rsid w:val="00D07AAE"/>
    <w:rsid w:val="00D16730"/>
    <w:rsid w:val="00D25ADB"/>
    <w:rsid w:val="00D4114E"/>
    <w:rsid w:val="00E52EC6"/>
    <w:rsid w:val="00EB77B8"/>
    <w:rsid w:val="00F2141A"/>
    <w:rsid w:val="00F26D2A"/>
    <w:rsid w:val="00F61C29"/>
    <w:rsid w:val="00F64439"/>
    <w:rsid w:val="00FB08DA"/>
    <w:rsid w:val="00FE632F"/>
    <w:rsid w:val="00FF39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AC753"/>
  <w15:chartTrackingRefBased/>
  <w15:docId w15:val="{2A82C3ED-C0FF-4879-94C3-C737E7841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978"/>
    <w:pPr>
      <w:spacing w:after="200" w:line="276" w:lineRule="auto"/>
    </w:pPr>
    <w:rPr>
      <w:rFonts w:ascii="Calibri" w:eastAsia="Calibri" w:hAnsi="Calibri" w:cs="Times New Roman"/>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A59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1413</Words>
  <Characters>7773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Godoy</dc:creator>
  <cp:keywords/>
  <dc:description/>
  <cp:lastModifiedBy>Godoy</cp:lastModifiedBy>
  <cp:revision>6</cp:revision>
  <dcterms:created xsi:type="dcterms:W3CDTF">2025-10-03T17:10:00Z</dcterms:created>
  <dcterms:modified xsi:type="dcterms:W3CDTF">2025-10-03T17:13:00Z</dcterms:modified>
</cp:coreProperties>
</file>